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31815" w14:textId="0B78E9FA" w:rsidR="00D81D8C" w:rsidRDefault="00D81D8C" w:rsidP="00C3106D">
      <w:pPr>
        <w:pStyle w:val="Prrafodelista"/>
        <w:numPr>
          <w:ilvl w:val="0"/>
          <w:numId w:val="22"/>
        </w:numPr>
        <w:spacing w:after="0" w:line="240" w:lineRule="auto"/>
        <w:jc w:val="center"/>
        <w:rPr>
          <w:rFonts w:cstheme="minorHAnsi"/>
          <w:b/>
          <w:color w:val="000000" w:themeColor="text1"/>
        </w:rPr>
      </w:pPr>
      <w:r w:rsidRPr="002B40C4">
        <w:rPr>
          <w:rFonts w:cstheme="minorHAnsi"/>
          <w:b/>
          <w:color w:val="000000" w:themeColor="text1"/>
        </w:rPr>
        <w:t xml:space="preserve">DATOS DE IDENTIFICACIÓN DEL </w:t>
      </w:r>
      <w:r w:rsidR="0019083E">
        <w:rPr>
          <w:rFonts w:cstheme="minorHAnsi"/>
          <w:b/>
          <w:color w:val="000000" w:themeColor="text1"/>
        </w:rPr>
        <w:t>PROFESOR</w:t>
      </w:r>
    </w:p>
    <w:p w14:paraId="4B7FB4AC" w14:textId="77777777" w:rsidR="00894D9E" w:rsidRPr="002B40C4" w:rsidRDefault="00894D9E" w:rsidP="006357CD">
      <w:pPr>
        <w:pStyle w:val="Prrafodelista"/>
        <w:spacing w:after="0" w:line="240" w:lineRule="auto"/>
        <w:jc w:val="center"/>
        <w:rPr>
          <w:rFonts w:cstheme="minorHAnsi"/>
          <w:b/>
          <w:color w:val="000000" w:themeColor="text1"/>
        </w:rPr>
      </w:pPr>
    </w:p>
    <w:tbl>
      <w:tblPr>
        <w:tblStyle w:val="Tablaconcuadrcula"/>
        <w:tblpPr w:leftFromText="141" w:rightFromText="141" w:vertAnchor="page" w:horzAnchor="margin" w:tblpXSpec="center" w:tblpY="3061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F4765A" w:rsidRPr="007C29AC" w14:paraId="7CA6C8EE" w14:textId="77777777" w:rsidTr="00845D99">
        <w:trPr>
          <w:trHeight w:val="413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65E354A" w14:textId="77777777" w:rsidR="00F4765A" w:rsidRPr="00861009" w:rsidRDefault="00F4765A" w:rsidP="00F4765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Fecha de diligenciamiento</w:t>
            </w:r>
          </w:p>
        </w:tc>
        <w:tc>
          <w:tcPr>
            <w:tcW w:w="7088" w:type="dxa"/>
          </w:tcPr>
          <w:p w14:paraId="472F4CEC" w14:textId="77777777" w:rsidR="00F4765A" w:rsidRPr="00580948" w:rsidRDefault="00F4765A" w:rsidP="00F4765A">
            <w:pPr>
              <w:rPr>
                <w:rFonts w:cstheme="minorHAnsi"/>
                <w:color w:val="000000" w:themeColor="text1"/>
                <w:sz w:val="16"/>
                <w:szCs w:val="16"/>
              </w:rPr>
            </w:pPr>
          </w:p>
        </w:tc>
      </w:tr>
      <w:tr w:rsidR="00F4765A" w:rsidRPr="007C29AC" w14:paraId="0C8EB8AF" w14:textId="77777777" w:rsidTr="00845D99">
        <w:trPr>
          <w:trHeight w:val="407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5775271" w14:textId="77777777" w:rsidR="00F4765A" w:rsidRPr="00861009" w:rsidRDefault="00F4765A" w:rsidP="00F4765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Nombres y apellidos</w:t>
            </w:r>
          </w:p>
        </w:tc>
        <w:tc>
          <w:tcPr>
            <w:tcW w:w="7088" w:type="dxa"/>
          </w:tcPr>
          <w:p w14:paraId="6DA275D1" w14:textId="3DAAF2DC" w:rsidR="00F4765A" w:rsidRPr="00861009" w:rsidRDefault="00F4765A" w:rsidP="00F4765A">
            <w:pPr>
              <w:rPr>
                <w:rFonts w:cstheme="minorHAnsi"/>
                <w:color w:val="000000" w:themeColor="text1"/>
              </w:rPr>
            </w:pPr>
          </w:p>
        </w:tc>
      </w:tr>
      <w:tr w:rsidR="00F4765A" w:rsidRPr="007C29AC" w14:paraId="0A6E5F74" w14:textId="77777777" w:rsidTr="00845D99">
        <w:tblPrEx>
          <w:tblCellMar>
            <w:left w:w="70" w:type="dxa"/>
            <w:right w:w="70" w:type="dxa"/>
          </w:tblCellMar>
        </w:tblPrEx>
        <w:trPr>
          <w:trHeight w:val="429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A4FB876" w14:textId="77777777" w:rsidR="00F4765A" w:rsidRPr="00861009" w:rsidRDefault="00F4765A" w:rsidP="00F4765A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Identificación</w:t>
            </w:r>
          </w:p>
        </w:tc>
        <w:tc>
          <w:tcPr>
            <w:tcW w:w="7088" w:type="dxa"/>
          </w:tcPr>
          <w:p w14:paraId="3F646B1F" w14:textId="39015931" w:rsidR="00F4765A" w:rsidRPr="00861009" w:rsidRDefault="00F4765A" w:rsidP="00F4765A">
            <w:pPr>
              <w:rPr>
                <w:rFonts w:cstheme="minorHAnsi"/>
                <w:color w:val="000000" w:themeColor="text1"/>
              </w:rPr>
            </w:pPr>
          </w:p>
        </w:tc>
      </w:tr>
      <w:tr w:rsidR="00845D99" w:rsidRPr="007C29AC" w14:paraId="05A0304A" w14:textId="77777777" w:rsidTr="00845D99">
        <w:tblPrEx>
          <w:tblCellMar>
            <w:left w:w="70" w:type="dxa"/>
            <w:right w:w="70" w:type="dxa"/>
          </w:tblCellMar>
        </w:tblPrEx>
        <w:trPr>
          <w:trHeight w:val="429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89F3041" w14:textId="77777777" w:rsidR="00845D99" w:rsidRPr="00845D99" w:rsidRDefault="00845D99" w:rsidP="00F4765A">
            <w:pPr>
              <w:rPr>
                <w:rFonts w:cstheme="minorHAnsi"/>
                <w:b/>
                <w:color w:val="000000" w:themeColor="text1"/>
              </w:rPr>
            </w:pPr>
            <w:r w:rsidRPr="00845D99">
              <w:rPr>
                <w:rFonts w:cstheme="minorHAnsi"/>
                <w:b/>
                <w:color w:val="000000" w:themeColor="text1"/>
              </w:rPr>
              <w:t xml:space="preserve">Tipo de vinculación 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1C94702D" w14:textId="310AE4B4" w:rsidR="00845D99" w:rsidRPr="00861009" w:rsidRDefault="0048171A" w:rsidP="00702406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A4B4BD9" wp14:editId="5898EE86">
                      <wp:simplePos x="0" y="0"/>
                      <wp:positionH relativeFrom="column">
                        <wp:posOffset>3833495</wp:posOffset>
                      </wp:positionH>
                      <wp:positionV relativeFrom="paragraph">
                        <wp:posOffset>6985</wp:posOffset>
                      </wp:positionV>
                      <wp:extent cx="228600" cy="133350"/>
                      <wp:effectExtent l="0" t="0" r="19050" b="19050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5D81DF" id="Rectángulo 11" o:spid="_x0000_s1026" style="position:absolute;margin-left:301.85pt;margin-top:.55pt;width:18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" fillcolor="window" strokecolor="#41719c" strokeweight="1pt"/>
                  </w:pict>
                </mc:Fallback>
              </mc:AlternateContent>
            </w:r>
            <w:r w:rsidR="00F66DE9">
              <w:rPr>
                <w:rFonts w:cstheme="min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1C2751" wp14:editId="3297B989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20320</wp:posOffset>
                      </wp:positionV>
                      <wp:extent cx="228600" cy="133350"/>
                      <wp:effectExtent l="0" t="0" r="19050" b="19050"/>
                      <wp:wrapNone/>
                      <wp:docPr id="4" name="Rectá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1164D4" id="Rectángulo 4" o:spid="_x0000_s1026" style="position:absolute;margin-left:181.25pt;margin-top:1.6pt;width:18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" fillcolor="window" strokecolor="#41719c" strokeweight="1pt"/>
                  </w:pict>
                </mc:Fallback>
              </mc:AlternateContent>
            </w:r>
            <w:r w:rsidR="00F66DE9">
              <w:rPr>
                <w:rFonts w:cstheme="min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D418166" wp14:editId="4B7DB16E">
                      <wp:simplePos x="0" y="0"/>
                      <wp:positionH relativeFrom="column">
                        <wp:posOffset>796925</wp:posOffset>
                      </wp:positionH>
                      <wp:positionV relativeFrom="paragraph">
                        <wp:posOffset>33020</wp:posOffset>
                      </wp:positionV>
                      <wp:extent cx="228600" cy="133350"/>
                      <wp:effectExtent l="0" t="0" r="19050" b="28575"/>
                      <wp:wrapNone/>
                      <wp:docPr id="3" name="Rectá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02477" id="Rectángulo 3" o:spid="_x0000_s1026" style="position:absolute;margin-left:62.75pt;margin-top:2.6pt;width:18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" fillcolor="window" strokecolor="#41719c" strokeweight="1pt"/>
                  </w:pict>
                </mc:Fallback>
              </mc:AlternateContent>
            </w:r>
            <w:r w:rsidR="00845D99">
              <w:rPr>
                <w:rFonts w:cstheme="minorHAnsi"/>
                <w:color w:val="000000" w:themeColor="text1"/>
              </w:rPr>
              <w:t xml:space="preserve">       </w:t>
            </w:r>
            <w:r w:rsidR="007406B4">
              <w:rPr>
                <w:rFonts w:cstheme="minorHAnsi"/>
                <w:color w:val="000000" w:themeColor="text1"/>
              </w:rPr>
              <w:t xml:space="preserve">  </w:t>
            </w:r>
            <w:r w:rsidR="00845D99">
              <w:rPr>
                <w:rFonts w:cstheme="minorHAnsi"/>
                <w:color w:val="000000" w:themeColor="text1"/>
              </w:rPr>
              <w:t xml:space="preserve">Carrera                            </w:t>
            </w:r>
            <w:r w:rsidR="007406B4">
              <w:rPr>
                <w:rFonts w:cstheme="minorHAnsi"/>
                <w:color w:val="000000" w:themeColor="text1"/>
              </w:rPr>
              <w:t xml:space="preserve"> </w:t>
            </w:r>
            <w:r w:rsidR="00F66DE9">
              <w:rPr>
                <w:rFonts w:cstheme="minorHAnsi"/>
                <w:color w:val="000000" w:themeColor="text1"/>
              </w:rPr>
              <w:t>O</w:t>
            </w:r>
            <w:r w:rsidR="00845D99">
              <w:rPr>
                <w:rFonts w:cstheme="minorHAnsi"/>
                <w:color w:val="000000" w:themeColor="text1"/>
              </w:rPr>
              <w:t xml:space="preserve">casional </w:t>
            </w:r>
            <w:r w:rsidR="00F66DE9">
              <w:rPr>
                <w:rFonts w:cstheme="minorHAnsi"/>
                <w:color w:val="000000" w:themeColor="text1"/>
              </w:rPr>
              <w:t xml:space="preserve">                 </w:t>
            </w:r>
            <w:r w:rsidR="00702406">
              <w:rPr>
                <w:rFonts w:cstheme="minorHAnsi"/>
                <w:color w:val="000000" w:themeColor="text1"/>
              </w:rPr>
              <w:t xml:space="preserve">  </w:t>
            </w:r>
            <w:r w:rsidR="00F66DE9">
              <w:rPr>
                <w:rFonts w:cstheme="minorHAnsi"/>
                <w:color w:val="000000" w:themeColor="text1"/>
              </w:rPr>
              <w:t xml:space="preserve"> </w:t>
            </w:r>
            <w:r w:rsidR="00702406">
              <w:rPr>
                <w:rFonts w:cstheme="minorHAnsi"/>
                <w:color w:val="000000" w:themeColor="text1"/>
              </w:rPr>
              <w:t xml:space="preserve">   </w:t>
            </w:r>
            <w:r w:rsidR="00F66DE9">
              <w:rPr>
                <w:rFonts w:cstheme="minorHAnsi"/>
                <w:color w:val="000000" w:themeColor="text1"/>
              </w:rPr>
              <w:t xml:space="preserve"> </w:t>
            </w:r>
            <w:r w:rsidR="00702406">
              <w:rPr>
                <w:rFonts w:cstheme="minorHAnsi"/>
                <w:color w:val="000000" w:themeColor="text1"/>
              </w:rPr>
              <w:t xml:space="preserve">  </w:t>
            </w:r>
            <w:r w:rsidR="00F66DE9">
              <w:rPr>
                <w:rFonts w:cstheme="minorHAnsi"/>
                <w:color w:val="000000" w:themeColor="text1"/>
              </w:rPr>
              <w:t xml:space="preserve"> </w:t>
            </w:r>
            <w:r w:rsidR="007D7069">
              <w:rPr>
                <w:rFonts w:cstheme="minorHAnsi"/>
                <w:color w:val="000000" w:themeColor="text1"/>
              </w:rPr>
              <w:t>Provisional</w:t>
            </w:r>
          </w:p>
        </w:tc>
      </w:tr>
      <w:tr w:rsidR="007406B4" w:rsidRPr="007C29AC" w14:paraId="5A7567BE" w14:textId="77777777" w:rsidTr="00187834">
        <w:tblPrEx>
          <w:tblCellMar>
            <w:left w:w="70" w:type="dxa"/>
            <w:right w:w="70" w:type="dxa"/>
          </w:tblCellMar>
        </w:tblPrEx>
        <w:trPr>
          <w:trHeight w:val="96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957D67F" w14:textId="129AC263" w:rsidR="007406B4" w:rsidRPr="00845D99" w:rsidRDefault="007406B4" w:rsidP="00F4765A">
            <w:pPr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Tipo de dedicación 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648464DB" w14:textId="584913B3" w:rsidR="007406B4" w:rsidRDefault="00187834" w:rsidP="00FA7ED2">
            <w:pPr>
              <w:rPr>
                <w:rFonts w:cstheme="minorHAnsi"/>
                <w:noProof/>
                <w:color w:val="000000" w:themeColor="text1"/>
                <w:lang w:eastAsia="es-CO"/>
              </w:rPr>
            </w:pPr>
            <w:r>
              <w:rPr>
                <w:rFonts w:cstheme="min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E98E79B" wp14:editId="2468DD18">
                      <wp:simplePos x="0" y="0"/>
                      <wp:positionH relativeFrom="column">
                        <wp:posOffset>2828925</wp:posOffset>
                      </wp:positionH>
                      <wp:positionV relativeFrom="paragraph">
                        <wp:posOffset>44450</wp:posOffset>
                      </wp:positionV>
                      <wp:extent cx="228600" cy="133350"/>
                      <wp:effectExtent l="0" t="0" r="19050" b="28575"/>
                      <wp:wrapNone/>
                      <wp:docPr id="2" name="Rectá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7FA2CF" id="Rectángulo 2" o:spid="_x0000_s1026" style="position:absolute;margin-left:222.75pt;margin-top:3.5pt;width:18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" fillcolor="window" strokecolor="#41719c" strokeweight="1pt"/>
                  </w:pict>
                </mc:Fallback>
              </mc:AlternateContent>
            </w:r>
            <w:r>
              <w:rPr>
                <w:rFonts w:cstheme="min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9D02DB" wp14:editId="0569B644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61595</wp:posOffset>
                      </wp:positionV>
                      <wp:extent cx="228600" cy="133350"/>
                      <wp:effectExtent l="0" t="0" r="19050" b="28575"/>
                      <wp:wrapNone/>
                      <wp:docPr id="5" name="Rectá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299709" id="Rectángulo 5" o:spid="_x0000_s1026" style="position:absolute;margin-left:86pt;margin-top:4.85pt;width:18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" fillcolor="window" strokecolor="#41719c" strokeweight="1pt"/>
                  </w:pict>
                </mc:Fallback>
              </mc:AlternateContent>
            </w:r>
            <w:r w:rsidR="007406B4">
              <w:rPr>
                <w:rFonts w:cstheme="minorHAnsi"/>
                <w:noProof/>
                <w:color w:val="000000" w:themeColor="text1"/>
                <w:lang w:eastAsia="es-CO"/>
              </w:rPr>
              <w:t xml:space="preserve">      Medio tiempo                       Tiempo completo </w:t>
            </w:r>
          </w:p>
          <w:p w14:paraId="2D92223B" w14:textId="77777777" w:rsidR="009B2DE6" w:rsidRPr="00187834" w:rsidRDefault="009B2DE6" w:rsidP="009B2DE6">
            <w:pPr>
              <w:rPr>
                <w:rFonts w:cstheme="minorHAnsi"/>
                <w:noProof/>
                <w:color w:val="000000" w:themeColor="text1"/>
                <w:sz w:val="10"/>
                <w:szCs w:val="10"/>
                <w:lang w:eastAsia="es-CO"/>
              </w:rPr>
            </w:pPr>
          </w:p>
          <w:p w14:paraId="19CCA227" w14:textId="6404D1B3" w:rsidR="00187834" w:rsidRPr="009B2DE6" w:rsidRDefault="009B2DE6" w:rsidP="00187834">
            <w:pPr>
              <w:rPr>
                <w:rFonts w:cstheme="minorHAnsi"/>
                <w:noProof/>
                <w:color w:val="000000" w:themeColor="text1"/>
                <w:lang w:eastAsia="es-CO"/>
              </w:rPr>
            </w:pPr>
            <w:r w:rsidRPr="00187834">
              <w:rPr>
                <w:rFonts w:cstheme="minorHAnsi"/>
                <w:b/>
                <w:bCs/>
                <w:noProof/>
                <w:color w:val="000000" w:themeColor="text1"/>
                <w:sz w:val="16"/>
                <w:szCs w:val="16"/>
                <w:lang w:eastAsia="es-CO"/>
              </w:rPr>
              <w:t>Nota:</w:t>
            </w:r>
            <w:r w:rsidRPr="00187834">
              <w:rPr>
                <w:rFonts w:cstheme="minorHAnsi"/>
                <w:noProof/>
                <w:color w:val="000000" w:themeColor="text1"/>
                <w:sz w:val="16"/>
                <w:szCs w:val="16"/>
                <w:lang w:eastAsia="es-CO"/>
              </w:rPr>
              <w:t xml:space="preserve"> </w:t>
            </w:r>
            <w:r w:rsidR="0048171A" w:rsidRPr="00187834">
              <w:rPr>
                <w:rFonts w:cstheme="minorHAnsi"/>
                <w:noProof/>
                <w:color w:val="000000" w:themeColor="text1"/>
                <w:sz w:val="16"/>
                <w:szCs w:val="16"/>
                <w:lang w:eastAsia="es-CO"/>
              </w:rPr>
              <w:t>Profesor de tiempo completo (40) horas semanales. • Profesor de medio (20) horas semanales</w:t>
            </w:r>
            <w:r w:rsidR="0048171A" w:rsidRPr="009B2DE6">
              <w:rPr>
                <w:rFonts w:cstheme="minorHAnsi"/>
                <w:noProof/>
                <w:color w:val="000000" w:themeColor="text1"/>
                <w:sz w:val="16"/>
                <w:szCs w:val="16"/>
                <w:lang w:eastAsia="es-CO"/>
              </w:rPr>
              <w:t>.</w:t>
            </w:r>
          </w:p>
        </w:tc>
      </w:tr>
      <w:tr w:rsidR="007406B4" w:rsidRPr="007C29AC" w14:paraId="5657DF01" w14:textId="77777777" w:rsidTr="007406B4">
        <w:tblPrEx>
          <w:tblCellMar>
            <w:left w:w="70" w:type="dxa"/>
            <w:right w:w="70" w:type="dxa"/>
          </w:tblCellMar>
        </w:tblPrEx>
        <w:trPr>
          <w:trHeight w:val="519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7EDD58FE" w14:textId="77777777" w:rsidR="007406B4" w:rsidRDefault="007406B4" w:rsidP="007406B4">
            <w:pPr>
              <w:jc w:val="both"/>
              <w:rPr>
                <w:rFonts w:ascii="Calibri" w:hAnsi="Calibri" w:cs="Calibri"/>
                <w:b/>
                <w:color w:val="000000" w:themeColor="text1"/>
              </w:rPr>
            </w:pPr>
            <w:r w:rsidRPr="00321E1D">
              <w:rPr>
                <w:rFonts w:ascii="Calibri" w:hAnsi="Calibri" w:cs="Calibri"/>
                <w:b/>
                <w:color w:val="000000" w:themeColor="text1"/>
              </w:rPr>
              <w:t xml:space="preserve">Escalafón </w:t>
            </w:r>
            <w:r>
              <w:rPr>
                <w:rFonts w:ascii="Calibri" w:hAnsi="Calibri" w:cs="Calibri"/>
                <w:b/>
                <w:color w:val="000000" w:themeColor="text1"/>
              </w:rPr>
              <w:t xml:space="preserve">Profesoral </w:t>
            </w:r>
          </w:p>
          <w:p w14:paraId="3712C61E" w14:textId="4863CECE" w:rsidR="007406B4" w:rsidRDefault="007406B4" w:rsidP="007406B4">
            <w:pPr>
              <w:rPr>
                <w:rFonts w:cstheme="minorHAnsi"/>
                <w:b/>
                <w:color w:val="000000" w:themeColor="text1"/>
              </w:rPr>
            </w:pPr>
            <w:r w:rsidRPr="00845D99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(</w:t>
            </w:r>
            <w:r w:rsidRPr="007406B4">
              <w:rPr>
                <w:rFonts w:ascii="Calibri" w:hAnsi="Calibri" w:cs="Calibri"/>
                <w:i/>
                <w:color w:val="000000" w:themeColor="text1"/>
                <w:sz w:val="18"/>
                <w:szCs w:val="18"/>
              </w:rPr>
              <w:t>Arts. 39, 40, 42, 43 Estatuto. Prof.</w:t>
            </w:r>
            <w:r w:rsidRPr="007406B4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7088" w:type="dxa"/>
            <w:shd w:val="clear" w:color="auto" w:fill="FFFFFF" w:themeFill="background1"/>
            <w:vAlign w:val="center"/>
          </w:tcPr>
          <w:p w14:paraId="66473F64" w14:textId="6A540739" w:rsidR="007406B4" w:rsidRDefault="00F66DE9" w:rsidP="00F66DE9">
            <w:pPr>
              <w:rPr>
                <w:rFonts w:cstheme="minorHAnsi"/>
                <w:noProof/>
                <w:color w:val="000000" w:themeColor="text1"/>
                <w:lang w:eastAsia="es-CO"/>
              </w:rPr>
            </w:pPr>
            <w:r>
              <w:rPr>
                <w:rFonts w:cstheme="min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CB4A59E" wp14:editId="0AE437D9">
                      <wp:simplePos x="0" y="0"/>
                      <wp:positionH relativeFrom="column">
                        <wp:posOffset>3619500</wp:posOffset>
                      </wp:positionH>
                      <wp:positionV relativeFrom="paragraph">
                        <wp:posOffset>24130</wp:posOffset>
                      </wp:positionV>
                      <wp:extent cx="228600" cy="133350"/>
                      <wp:effectExtent l="0" t="0" r="19050" b="2857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C24234" id="Rectángulo 10" o:spid="_x0000_s1026" style="position:absolute;margin-left:285pt;margin-top:1.9pt;width:18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" fillcolor="window" strokecolor="#41719c" strokeweight="1pt"/>
                  </w:pict>
                </mc:Fallback>
              </mc:AlternateContent>
            </w:r>
            <w:r w:rsidR="007406B4">
              <w:rPr>
                <w:rFonts w:cstheme="min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F4064C4" wp14:editId="5A024E98">
                      <wp:simplePos x="0" y="0"/>
                      <wp:positionH relativeFrom="column">
                        <wp:posOffset>1730375</wp:posOffset>
                      </wp:positionH>
                      <wp:positionV relativeFrom="paragraph">
                        <wp:posOffset>41910</wp:posOffset>
                      </wp:positionV>
                      <wp:extent cx="228600" cy="133350"/>
                      <wp:effectExtent l="0" t="0" r="19050" b="19050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367E89" id="Rectángulo 8" o:spid="_x0000_s1026" style="position:absolute;margin-left:136.25pt;margin-top:3.3pt;width:18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" fillcolor="window" strokecolor="#41719c" strokeweight="1pt"/>
                  </w:pict>
                </mc:Fallback>
              </mc:AlternateContent>
            </w:r>
            <w:r w:rsidR="007406B4">
              <w:rPr>
                <w:rFonts w:cstheme="min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EA58CF" wp14:editId="48BD8F8A">
                      <wp:simplePos x="0" y="0"/>
                      <wp:positionH relativeFrom="column">
                        <wp:posOffset>2755900</wp:posOffset>
                      </wp:positionH>
                      <wp:positionV relativeFrom="paragraph">
                        <wp:posOffset>21590</wp:posOffset>
                      </wp:positionV>
                      <wp:extent cx="228600" cy="133350"/>
                      <wp:effectExtent l="0" t="0" r="19050" b="2857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970752" id="Rectángulo 9" o:spid="_x0000_s1026" style="position:absolute;margin-left:217pt;margin-top:1.7pt;width:18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" fillcolor="window" strokecolor="#41719c" strokeweight="1pt"/>
                  </w:pict>
                </mc:Fallback>
              </mc:AlternateContent>
            </w:r>
            <w:r w:rsidR="007406B4">
              <w:rPr>
                <w:rFonts w:cstheme="minorHAnsi"/>
                <w:noProof/>
                <w:color w:val="000000" w:themeColor="text1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A780D28" wp14:editId="55576154">
                      <wp:simplePos x="0" y="0"/>
                      <wp:positionH relativeFrom="column">
                        <wp:posOffset>714375</wp:posOffset>
                      </wp:positionH>
                      <wp:positionV relativeFrom="paragraph">
                        <wp:posOffset>21590</wp:posOffset>
                      </wp:positionV>
                      <wp:extent cx="228600" cy="133350"/>
                      <wp:effectExtent l="0" t="0" r="19050" b="28575"/>
                      <wp:wrapNone/>
                      <wp:docPr id="7" name="Rectá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34E162" id="Rectángulo 7" o:spid="_x0000_s1026" style="position:absolute;margin-left:56.25pt;margin-top:1.7pt;width:18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" fillcolor="window" strokecolor="#41719c" strokeweight="1pt"/>
                  </w:pict>
                </mc:Fallback>
              </mc:AlternateContent>
            </w:r>
            <w:r w:rsidR="007406B4">
              <w:rPr>
                <w:rFonts w:cstheme="minorHAnsi"/>
                <w:color w:val="000000" w:themeColor="text1"/>
              </w:rPr>
              <w:t xml:space="preserve">      Auxiliar </w:t>
            </w:r>
            <w:r w:rsidR="007406B4">
              <w:rPr>
                <w:lang w:val="es-ES"/>
              </w:rPr>
              <w:t xml:space="preserve">               Asistente                 Asociado                Titular</w:t>
            </w:r>
          </w:p>
        </w:tc>
      </w:tr>
      <w:tr w:rsidR="00FB271E" w:rsidRPr="007C29AC" w14:paraId="688C0C02" w14:textId="77777777" w:rsidTr="00845D99">
        <w:trPr>
          <w:trHeight w:val="4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799FDFD" w14:textId="77777777" w:rsidR="00FB271E" w:rsidRPr="00861009" w:rsidRDefault="00FB271E" w:rsidP="00FB27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Periodo académico</w:t>
            </w:r>
          </w:p>
        </w:tc>
        <w:tc>
          <w:tcPr>
            <w:tcW w:w="7088" w:type="dxa"/>
          </w:tcPr>
          <w:p w14:paraId="39B1796D" w14:textId="7B52E076" w:rsidR="00FB271E" w:rsidRPr="00861009" w:rsidRDefault="00FB271E" w:rsidP="00FB271E">
            <w:pPr>
              <w:rPr>
                <w:rFonts w:cstheme="minorHAnsi"/>
                <w:color w:val="000000" w:themeColor="text1"/>
              </w:rPr>
            </w:pPr>
          </w:p>
        </w:tc>
      </w:tr>
      <w:tr w:rsidR="00FB271E" w:rsidRPr="007C29AC" w14:paraId="409E4342" w14:textId="77777777" w:rsidTr="00845D99">
        <w:trPr>
          <w:trHeight w:val="40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161FE904" w14:textId="558C728A" w:rsidR="00FB271E" w:rsidRPr="00861009" w:rsidRDefault="00FB271E" w:rsidP="00FB271E">
            <w:pPr>
              <w:rPr>
                <w:rFonts w:ascii="Calibri" w:hAnsi="Calibri" w:cs="Calibri"/>
                <w:b/>
                <w:color w:val="000000" w:themeColor="text1"/>
              </w:rPr>
            </w:pPr>
            <w:r>
              <w:rPr>
                <w:rFonts w:ascii="Calibri" w:hAnsi="Calibri" w:cs="Calibri"/>
                <w:b/>
                <w:color w:val="000000" w:themeColor="text1"/>
              </w:rPr>
              <w:t>Franja horaria</w:t>
            </w:r>
          </w:p>
        </w:tc>
        <w:tc>
          <w:tcPr>
            <w:tcW w:w="7088" w:type="dxa"/>
          </w:tcPr>
          <w:p w14:paraId="19006E90" w14:textId="77777777" w:rsidR="00FB271E" w:rsidRPr="00861009" w:rsidRDefault="00FB271E" w:rsidP="00FB271E">
            <w:pPr>
              <w:rPr>
                <w:rFonts w:cstheme="minorHAnsi"/>
                <w:color w:val="000000" w:themeColor="text1"/>
              </w:rPr>
            </w:pPr>
          </w:p>
        </w:tc>
      </w:tr>
      <w:tr w:rsidR="00FB271E" w:rsidRPr="007C29AC" w14:paraId="72834FAF" w14:textId="77777777" w:rsidTr="00845D99">
        <w:trPr>
          <w:trHeight w:val="406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FB59885" w14:textId="77777777" w:rsidR="00FB271E" w:rsidRPr="00861009" w:rsidRDefault="00FB271E" w:rsidP="00FB27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>Facultad adscrita</w:t>
            </w:r>
          </w:p>
        </w:tc>
        <w:tc>
          <w:tcPr>
            <w:tcW w:w="7088" w:type="dxa"/>
          </w:tcPr>
          <w:p w14:paraId="54A90074" w14:textId="77777777" w:rsidR="00FB271E" w:rsidRPr="00861009" w:rsidRDefault="00FB271E" w:rsidP="00FB271E">
            <w:pPr>
              <w:rPr>
                <w:rFonts w:cstheme="minorHAnsi"/>
                <w:color w:val="000000" w:themeColor="text1"/>
              </w:rPr>
            </w:pPr>
          </w:p>
        </w:tc>
      </w:tr>
      <w:tr w:rsidR="00FB271E" w:rsidRPr="007C29AC" w14:paraId="30E3C4B4" w14:textId="77777777" w:rsidTr="00845D99">
        <w:trPr>
          <w:trHeight w:val="41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3294DBD8" w14:textId="77777777" w:rsidR="00FB271E" w:rsidRPr="00861009" w:rsidRDefault="00FB271E" w:rsidP="00FB271E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861009">
              <w:rPr>
                <w:rFonts w:ascii="Calibri" w:hAnsi="Calibri" w:cs="Calibri"/>
                <w:b/>
                <w:color w:val="000000" w:themeColor="text1"/>
              </w:rPr>
              <w:t xml:space="preserve">Programa adscrito </w:t>
            </w:r>
          </w:p>
        </w:tc>
        <w:tc>
          <w:tcPr>
            <w:tcW w:w="7088" w:type="dxa"/>
          </w:tcPr>
          <w:p w14:paraId="13C2BD45" w14:textId="1B0D8F23" w:rsidR="00FB271E" w:rsidRPr="00861009" w:rsidRDefault="00FB271E" w:rsidP="00FB271E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36AF56F" w14:textId="2115E1B9" w:rsidR="00FF4773" w:rsidRDefault="00A76440" w:rsidP="006B03C3">
      <w:pPr>
        <w:pStyle w:val="Prrafodelista"/>
        <w:numPr>
          <w:ilvl w:val="0"/>
          <w:numId w:val="22"/>
        </w:numPr>
        <w:spacing w:after="0" w:line="240" w:lineRule="auto"/>
        <w:jc w:val="center"/>
        <w:rPr>
          <w:rFonts w:cstheme="minorHAnsi"/>
          <w:b/>
          <w:color w:val="000000" w:themeColor="text1"/>
        </w:rPr>
      </w:pPr>
      <w:bookmarkStart w:id="0" w:name="_Hlk184399155"/>
      <w:r w:rsidRPr="006F0FFE">
        <w:rPr>
          <w:rFonts w:cstheme="minorHAnsi"/>
          <w:b/>
          <w:color w:val="000000" w:themeColor="text1"/>
        </w:rPr>
        <w:t>PLANEACIÓN ACADÉMICA</w:t>
      </w:r>
    </w:p>
    <w:p w14:paraId="5F813C1D" w14:textId="77777777" w:rsidR="00187834" w:rsidRPr="00187834" w:rsidRDefault="00187834" w:rsidP="00187834">
      <w:pPr>
        <w:pStyle w:val="Prrafodelista"/>
        <w:spacing w:after="0" w:line="240" w:lineRule="auto"/>
        <w:ind w:left="1080"/>
        <w:rPr>
          <w:rFonts w:cstheme="minorHAnsi"/>
          <w:b/>
          <w:color w:val="000000" w:themeColor="text1"/>
          <w:sz w:val="6"/>
          <w:szCs w:val="6"/>
        </w:rPr>
      </w:pPr>
    </w:p>
    <w:p w14:paraId="6C5144BD" w14:textId="77777777" w:rsidR="005A17BB" w:rsidRPr="005A17BB" w:rsidRDefault="005A17BB" w:rsidP="00FF4773">
      <w:pPr>
        <w:spacing w:after="0" w:line="240" w:lineRule="auto"/>
        <w:ind w:left="360"/>
        <w:rPr>
          <w:rFonts w:cstheme="minorHAnsi"/>
          <w:b/>
          <w:color w:val="000000" w:themeColor="text1"/>
          <w:sz w:val="4"/>
          <w:szCs w:val="4"/>
        </w:rPr>
      </w:pPr>
    </w:p>
    <w:tbl>
      <w:tblPr>
        <w:tblW w:w="9918" w:type="dxa"/>
        <w:jc w:val="center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843"/>
        <w:gridCol w:w="1984"/>
        <w:gridCol w:w="1985"/>
        <w:gridCol w:w="1701"/>
      </w:tblGrid>
      <w:tr w:rsidR="00DB60D5" w:rsidRPr="00FD1E0C" w14:paraId="674CEB1D" w14:textId="77777777" w:rsidTr="00F50B04">
        <w:trPr>
          <w:trHeight w:val="1333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9784DCA" w14:textId="558DEF89" w:rsidR="00DB60D5" w:rsidRPr="0031080C" w:rsidRDefault="00C3106D" w:rsidP="006B0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eastAsia="Yu Gothic UI" w:hAnsi="Calibri" w:cs="Calibri"/>
                <w:color w:val="000000"/>
              </w:rPr>
              <w:t xml:space="preserve">“Toma </w:t>
            </w:r>
            <w:r w:rsidR="006B03C3">
              <w:rPr>
                <w:rFonts w:ascii="Calibri" w:eastAsia="Yu Gothic UI" w:hAnsi="Calibri" w:cs="Calibri"/>
                <w:color w:val="000000"/>
              </w:rPr>
              <w:t xml:space="preserve">anticipada </w:t>
            </w:r>
            <w:r>
              <w:rPr>
                <w:rFonts w:ascii="Calibri" w:eastAsia="Yu Gothic UI" w:hAnsi="Calibri" w:cs="Calibri"/>
                <w:color w:val="000000"/>
              </w:rPr>
              <w:t>de decisiones</w:t>
            </w:r>
            <w:r w:rsidR="006B03C3">
              <w:rPr>
                <w:rFonts w:ascii="Calibri" w:eastAsia="Yu Gothic UI" w:hAnsi="Calibri" w:cs="Calibri"/>
                <w:color w:val="000000"/>
              </w:rPr>
              <w:t>”, en este sentido, toda decisión de planeación s</w:t>
            </w:r>
            <w:r w:rsidR="00894D9E" w:rsidRPr="00894D9E">
              <w:rPr>
                <w:rFonts w:ascii="Calibri" w:eastAsia="Yu Gothic UI" w:hAnsi="Calibri" w:cs="Calibri"/>
                <w:color w:val="000000"/>
              </w:rPr>
              <w:t>e basa en el conocimiento previo de la realidad para controlar las acciones</w:t>
            </w:r>
            <w:r w:rsidR="00894D9E"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="00894D9E" w:rsidRPr="00894D9E">
              <w:rPr>
                <w:rFonts w:ascii="Calibri" w:eastAsia="Yu Gothic UI" w:hAnsi="Calibri" w:cs="Calibri"/>
                <w:color w:val="000000"/>
              </w:rPr>
              <w:t>presentes, encaminadas al logro de un objetivo deseado y satisfactorio y proveer sus consecuencias</w:t>
            </w:r>
            <w:r w:rsidR="00894D9E"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="00894D9E" w:rsidRPr="00894D9E">
              <w:rPr>
                <w:rFonts w:ascii="Calibri" w:eastAsia="Yu Gothic UI" w:hAnsi="Calibri" w:cs="Calibri"/>
                <w:color w:val="000000"/>
              </w:rPr>
              <w:t>futuras, y alinear la práctica pedagógica a las características particulares de los estudiantes</w:t>
            </w:r>
            <w:r w:rsidR="006B03C3">
              <w:rPr>
                <w:rFonts w:ascii="Calibri" w:eastAsia="Yu Gothic UI" w:hAnsi="Calibri" w:cs="Calibri"/>
                <w:color w:val="000000"/>
              </w:rPr>
              <w:t xml:space="preserve">, </w:t>
            </w:r>
            <w:r w:rsidR="00894D9E" w:rsidRPr="00894D9E">
              <w:rPr>
                <w:rFonts w:ascii="Calibri" w:eastAsia="Yu Gothic UI" w:hAnsi="Calibri" w:cs="Calibri"/>
                <w:color w:val="000000"/>
              </w:rPr>
              <w:t>adicional corresponde al apoyo en la</w:t>
            </w:r>
            <w:r w:rsidR="00894D9E"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="00894D9E" w:rsidRPr="00894D9E">
              <w:rPr>
                <w:rFonts w:ascii="Calibri" w:eastAsia="Yu Gothic UI" w:hAnsi="Calibri" w:cs="Calibri"/>
                <w:color w:val="000000"/>
              </w:rPr>
              <w:t>planeación y organización del programa académico.</w:t>
            </w:r>
            <w:r w:rsidR="00DB60D5" w:rsidRPr="00894D9E">
              <w:rPr>
                <w:rFonts w:ascii="Calibri" w:hAnsi="Calibri" w:cs="Calibri"/>
              </w:rPr>
              <w:t xml:space="preserve"> </w:t>
            </w:r>
            <w:r w:rsidR="00DB60D5" w:rsidRPr="006B03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 xml:space="preserve">Art. 15 Estatuto </w:t>
            </w:r>
            <w:r w:rsidR="00E02C42" w:rsidRPr="006B03C3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s-CO"/>
              </w:rPr>
              <w:t>Profesoral</w:t>
            </w:r>
          </w:p>
        </w:tc>
      </w:tr>
      <w:tr w:rsidR="00E36B22" w:rsidRPr="00FD1E0C" w14:paraId="0EF1F9B4" w14:textId="77777777" w:rsidTr="00E36B22">
        <w:trPr>
          <w:trHeight w:val="436"/>
          <w:jc w:val="center"/>
        </w:trPr>
        <w:tc>
          <w:tcPr>
            <w:tcW w:w="99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1E37" w14:textId="69B6857A" w:rsidR="00E36B22" w:rsidRDefault="00E36B22" w:rsidP="006B03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Yu Gothic UI" w:hAnsi="Calibri" w:cs="Calibri"/>
                <w:color w:val="000000"/>
              </w:rPr>
            </w:pPr>
            <w:r w:rsidRPr="00E36B22">
              <w:rPr>
                <w:rFonts w:ascii="Calibri" w:eastAsia="Yu Gothic UI" w:hAnsi="Calibri" w:cs="Calibri"/>
                <w:color w:val="000000"/>
                <w:sz w:val="18"/>
                <w:szCs w:val="18"/>
              </w:rPr>
              <w:t>*</w:t>
            </w:r>
            <w:r w:rsidR="009B2DE6" w:rsidRPr="009B2DE6">
              <w:rPr>
                <w:rFonts w:ascii="Calibri" w:eastAsia="Yu Gothic UI" w:hAnsi="Calibri" w:cs="Calibri"/>
                <w:b/>
                <w:bCs/>
                <w:color w:val="000000"/>
                <w:sz w:val="18"/>
                <w:szCs w:val="18"/>
              </w:rPr>
              <w:t>Nota:</w:t>
            </w:r>
            <w:r w:rsidR="009B2DE6">
              <w:rPr>
                <w:rFonts w:ascii="Calibri" w:eastAsia="Yu Gothic UI" w:hAnsi="Calibri" w:cs="Calibri"/>
                <w:color w:val="000000"/>
                <w:sz w:val="18"/>
                <w:szCs w:val="18"/>
              </w:rPr>
              <w:t xml:space="preserve"> </w:t>
            </w:r>
            <w:r w:rsidRPr="00E36B22">
              <w:rPr>
                <w:rFonts w:ascii="Calibri" w:eastAsia="Yu Gothic UI" w:hAnsi="Calibri" w:cs="Calibri"/>
                <w:color w:val="000000"/>
                <w:sz w:val="18"/>
                <w:szCs w:val="18"/>
              </w:rPr>
              <w:t xml:space="preserve">Periodo A: Enero- febrero y Periodo B: Julio – Agosto según calendario académico </w:t>
            </w:r>
          </w:p>
        </w:tc>
      </w:tr>
      <w:tr w:rsidR="003152B2" w:rsidRPr="00861009" w14:paraId="13BD2D90" w14:textId="77777777" w:rsidTr="003152B2">
        <w:trPr>
          <w:trHeight w:val="837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D0E125" w14:textId="44DA0884" w:rsidR="003152B2" w:rsidRPr="00924010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40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A03A2" w14:textId="77777777" w:rsidR="003152B2" w:rsidRPr="00924010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40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FUENTES DE VERIFICACIÓN/ OFICINA DE VERIFICACIÓN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4A4AB9" w14:textId="77777777" w:rsidR="003152B2" w:rsidRPr="00924010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40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 ACTIVIDAD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217220" w14:textId="77777777" w:rsidR="003152B2" w:rsidRPr="00924010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40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EVIDENCIAS Y PRODUCTOS ESPERADOS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40414" w14:textId="77777777" w:rsidR="003152B2" w:rsidRPr="00924010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92401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3152B2" w:rsidRPr="00861009" w14:paraId="64E5AE7F" w14:textId="77777777" w:rsidTr="003152B2">
        <w:trPr>
          <w:trHeight w:val="105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E72DE3" w14:textId="03992073" w:rsidR="003152B2" w:rsidRPr="00CE1D83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s-CO"/>
              </w:rPr>
            </w:pPr>
            <w:r w:rsidRPr="00DA02F3">
              <w:rPr>
                <w:rFonts w:ascii="Calibri" w:hAnsi="Calibri" w:cs="Calibri"/>
              </w:rPr>
              <w:t>Actualización de contenidos de unidades de formación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9713D" w14:textId="77777777" w:rsidR="003152B2" w:rsidRPr="00187834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CO"/>
              </w:rPr>
            </w:pPr>
            <w:r w:rsidRPr="00187834">
              <w:rPr>
                <w:rFonts w:ascii="Calibri" w:eastAsia="Times New Roman" w:hAnsi="Calibri" w:cs="Calibri"/>
                <w:bCs/>
                <w:lang w:eastAsia="es-CO"/>
              </w:rPr>
              <w:t xml:space="preserve">Facultad </w:t>
            </w:r>
          </w:p>
          <w:p w14:paraId="11029CB2" w14:textId="77777777" w:rsidR="003152B2" w:rsidRPr="00187834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CO"/>
              </w:rPr>
            </w:pPr>
          </w:p>
          <w:p w14:paraId="50D832A8" w14:textId="7A079C43" w:rsidR="003152B2" w:rsidRPr="00187834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CO"/>
              </w:rPr>
            </w:pPr>
            <w:r w:rsidRPr="00187834">
              <w:rPr>
                <w:rFonts w:ascii="Calibri" w:eastAsia="Times New Roman" w:hAnsi="Calibri" w:cs="Calibri"/>
                <w:bCs/>
                <w:lang w:eastAsia="es-CO"/>
              </w:rPr>
              <w:t xml:space="preserve">Directores de Programa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C4507" w14:textId="5F82BB03" w:rsidR="003152B2" w:rsidRPr="00187834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CO"/>
              </w:rPr>
            </w:pPr>
            <w:r w:rsidRPr="00187834">
              <w:rPr>
                <w:rFonts w:ascii="Calibri" w:eastAsia="Times New Roman" w:hAnsi="Calibri" w:cs="Calibri"/>
                <w:bCs/>
                <w:lang w:eastAsia="es-CO"/>
              </w:rPr>
              <w:t xml:space="preserve">Revisión y ajuste de contenidos, objetivos y competencias de cada unidad de formación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9E791F" w14:textId="2D6BFD4C" w:rsidR="003152B2" w:rsidRPr="00187834" w:rsidRDefault="00187834" w:rsidP="006B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187834">
              <w:rPr>
                <w:rFonts w:ascii="Calibri" w:eastAsia="Times New Roman" w:hAnsi="Calibri" w:cs="Calibri"/>
                <w:lang w:eastAsia="es-CO"/>
              </w:rPr>
              <w:t>F-DOC-051 A</w:t>
            </w:r>
            <w:r w:rsidR="003152B2" w:rsidRPr="00187834">
              <w:rPr>
                <w:rFonts w:ascii="Calibri" w:eastAsia="Times New Roman" w:hAnsi="Calibri" w:cs="Calibri"/>
                <w:lang w:eastAsia="es-CO"/>
              </w:rPr>
              <w:t>ctualización de syllab</w:t>
            </w:r>
            <w:r w:rsidR="00BC3E99">
              <w:rPr>
                <w:rFonts w:ascii="Calibri" w:eastAsia="Times New Roman" w:hAnsi="Calibri" w:cs="Calibri"/>
                <w:lang w:eastAsia="es-CO"/>
              </w:rPr>
              <w:t>u</w:t>
            </w:r>
            <w:r w:rsidR="003152B2" w:rsidRPr="00187834">
              <w:rPr>
                <w:rFonts w:ascii="Calibri" w:eastAsia="Times New Roman" w:hAnsi="Calibri" w:cs="Calibri"/>
                <w:lang w:eastAsia="es-CO"/>
              </w:rPr>
              <w:t xml:space="preserve">s </w:t>
            </w:r>
            <w:r w:rsidRPr="00187834">
              <w:rPr>
                <w:rFonts w:ascii="Calibri" w:eastAsia="Times New Roman" w:hAnsi="Calibri" w:cs="Calibri"/>
                <w:lang w:eastAsia="es-CO"/>
              </w:rPr>
              <w:t>(envío</w:t>
            </w:r>
            <w:r w:rsidR="003152B2" w:rsidRPr="00187834">
              <w:rPr>
                <w:rFonts w:ascii="Calibri" w:eastAsia="Times New Roman" w:hAnsi="Calibri" w:cs="Calibri"/>
                <w:lang w:eastAsia="es-CO"/>
              </w:rPr>
              <w:t xml:space="preserve"> a comité curricular</w:t>
            </w:r>
            <w:r w:rsidRPr="00187834">
              <w:rPr>
                <w:rFonts w:ascii="Calibri" w:eastAsia="Times New Roman" w:hAnsi="Calibri" w:cs="Calibri"/>
                <w:lang w:eastAsia="es-CO"/>
              </w:rPr>
              <w:t>)</w:t>
            </w:r>
            <w:r w:rsidR="003152B2" w:rsidRPr="00187834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  <w:p w14:paraId="5046ECE9" w14:textId="77777777" w:rsidR="003152B2" w:rsidRPr="00187834" w:rsidRDefault="003152B2" w:rsidP="006B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</w:pPr>
          </w:p>
          <w:p w14:paraId="4BFB90E4" w14:textId="77777777" w:rsidR="003152B2" w:rsidRPr="00187834" w:rsidRDefault="003152B2" w:rsidP="009B2DE6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 w:rsidRPr="00187834">
              <w:rPr>
                <w:rFonts w:cstheme="minorHAnsi"/>
                <w:lang w:val="es-ES"/>
              </w:rPr>
              <w:t>F-DOC-052 Programador de clases</w:t>
            </w:r>
          </w:p>
          <w:p w14:paraId="0490E9E6" w14:textId="39997C6B" w:rsidR="003152B2" w:rsidRPr="00187834" w:rsidRDefault="003152B2" w:rsidP="006B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69D38D" w14:textId="77777777" w:rsidR="003152B2" w:rsidRPr="00861009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3152B2" w:rsidRPr="00861009" w14:paraId="04DB6113" w14:textId="77777777" w:rsidTr="00BC3E99">
        <w:trPr>
          <w:trHeight w:val="2333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713C7B" w14:textId="77777777" w:rsidR="003152B2" w:rsidRPr="00DA02F3" w:rsidRDefault="003152B2" w:rsidP="006B03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A02F3">
              <w:rPr>
                <w:rFonts w:ascii="Calibri" w:eastAsia="Yu Gothic UI" w:hAnsi="Calibri" w:cs="Calibri"/>
                <w:color w:val="000000"/>
              </w:rPr>
              <w:lastRenderedPageBreak/>
              <w:t>Diseño de material de apoyo para las</w:t>
            </w:r>
          </w:p>
          <w:p w14:paraId="2A89E051" w14:textId="1229EF23" w:rsidR="003152B2" w:rsidRPr="00CE1D83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es-CO"/>
              </w:rPr>
            </w:pPr>
            <w:r w:rsidRPr="00DA02F3">
              <w:rPr>
                <w:rFonts w:ascii="Calibri" w:eastAsia="Yu Gothic UI" w:hAnsi="Calibri" w:cs="Calibri"/>
                <w:color w:val="000000"/>
              </w:rPr>
              <w:t>respectivas practicas académicas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414A70" w14:textId="77777777" w:rsidR="003152B2" w:rsidRPr="00187834" w:rsidRDefault="003152B2" w:rsidP="006B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CO"/>
              </w:rPr>
            </w:pPr>
            <w:r w:rsidRPr="00187834">
              <w:rPr>
                <w:rFonts w:ascii="Calibri" w:eastAsia="Times New Roman" w:hAnsi="Calibri" w:cs="Calibri"/>
                <w:bCs/>
                <w:lang w:eastAsia="es-CO"/>
              </w:rPr>
              <w:t xml:space="preserve">Facultad </w:t>
            </w:r>
          </w:p>
          <w:p w14:paraId="54D1746A" w14:textId="77777777" w:rsidR="003152B2" w:rsidRPr="00187834" w:rsidRDefault="003152B2" w:rsidP="006B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CO"/>
              </w:rPr>
            </w:pPr>
          </w:p>
          <w:p w14:paraId="066F4DD5" w14:textId="026BFC86" w:rsidR="003152B2" w:rsidRPr="00187834" w:rsidRDefault="003152B2" w:rsidP="006B03C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lang w:eastAsia="es-CO"/>
              </w:rPr>
            </w:pPr>
            <w:r w:rsidRPr="00187834">
              <w:rPr>
                <w:rFonts w:ascii="Calibri" w:eastAsia="Times New Roman" w:hAnsi="Calibri" w:cs="Calibri"/>
                <w:bCs/>
                <w:lang w:eastAsia="es-CO"/>
              </w:rPr>
              <w:t>Directores de Programa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9A603" w14:textId="77777777" w:rsidR="003152B2" w:rsidRPr="00187834" w:rsidRDefault="003152B2" w:rsidP="0058349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24BB5" w14:textId="77777777" w:rsidR="006867BD" w:rsidRPr="00BC3E99" w:rsidRDefault="00187834" w:rsidP="005834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BC3E99">
              <w:rPr>
                <w:rFonts w:ascii="Calibri" w:hAnsi="Calibri" w:cs="Calibri"/>
              </w:rPr>
              <w:t>F-DOC-055</w:t>
            </w:r>
          </w:p>
          <w:p w14:paraId="67CB0D34" w14:textId="71C629ED" w:rsidR="00BC3E99" w:rsidRDefault="00BC3E99" w:rsidP="005834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Informe </w:t>
            </w:r>
            <w:r w:rsidR="003152B2" w:rsidRPr="00BC3E99">
              <w:rPr>
                <w:rFonts w:ascii="Calibri" w:hAnsi="Calibri" w:cs="Calibri"/>
              </w:rPr>
              <w:t>salidas académicas</w:t>
            </w:r>
            <w:r>
              <w:rPr>
                <w:rFonts w:ascii="Calibri" w:hAnsi="Calibri" w:cs="Calibri"/>
              </w:rPr>
              <w:t xml:space="preserve"> visitas eventos académicos</w:t>
            </w:r>
          </w:p>
          <w:p w14:paraId="7902F12A" w14:textId="77777777" w:rsidR="00187834" w:rsidRPr="00BC3E99" w:rsidRDefault="00187834" w:rsidP="0058349F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EDE7DE" w14:textId="19ACEA59" w:rsidR="006867BD" w:rsidRDefault="00187834" w:rsidP="005834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834">
              <w:rPr>
                <w:rFonts w:ascii="Calibri" w:hAnsi="Calibri" w:cs="Calibri"/>
              </w:rPr>
              <w:t xml:space="preserve">F-CYM-005 </w:t>
            </w:r>
          </w:p>
          <w:p w14:paraId="15B35FA4" w14:textId="1DB8785A" w:rsidR="00187834" w:rsidRPr="00187834" w:rsidRDefault="00187834" w:rsidP="005834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834">
              <w:rPr>
                <w:rFonts w:ascii="Calibri" w:hAnsi="Calibri" w:cs="Calibri"/>
              </w:rPr>
              <w:t>A</w:t>
            </w:r>
            <w:r w:rsidR="003152B2" w:rsidRPr="00187834">
              <w:rPr>
                <w:rFonts w:ascii="Calibri" w:hAnsi="Calibri" w:cs="Calibri"/>
              </w:rPr>
              <w:t>cta de</w:t>
            </w:r>
            <w:r w:rsidRPr="00187834">
              <w:rPr>
                <w:rFonts w:ascii="Calibri" w:hAnsi="Calibri" w:cs="Calibri"/>
              </w:rPr>
              <w:t xml:space="preserve"> reunión</w:t>
            </w:r>
          </w:p>
          <w:p w14:paraId="4832C5CA" w14:textId="1F005E56" w:rsidR="003152B2" w:rsidRPr="00187834" w:rsidRDefault="00187834" w:rsidP="0058349F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187834">
              <w:rPr>
                <w:rFonts w:ascii="Calibri" w:hAnsi="Calibri" w:cs="Calibri"/>
              </w:rPr>
              <w:t>(</w:t>
            </w:r>
            <w:r w:rsidR="003152B2" w:rsidRPr="00187834">
              <w:rPr>
                <w:rFonts w:ascii="Calibri" w:hAnsi="Calibri" w:cs="Calibri"/>
                <w:sz w:val="20"/>
                <w:szCs w:val="20"/>
              </w:rPr>
              <w:t>comité curricular</w:t>
            </w:r>
            <w:r w:rsidRPr="00187834">
              <w:rPr>
                <w:rFonts w:ascii="Calibri" w:hAnsi="Calibri" w:cs="Calibri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AA43B" w14:textId="77777777" w:rsidR="003152B2" w:rsidRPr="00861009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3152B2" w:rsidRPr="00861009" w14:paraId="2C34401C" w14:textId="77777777" w:rsidTr="00187834">
        <w:trPr>
          <w:trHeight w:val="958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9B54CC" w14:textId="4BAFC687" w:rsidR="003152B2" w:rsidRPr="0072319B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es-CO"/>
              </w:rPr>
            </w:pPr>
            <w:r w:rsidRPr="00DA02F3">
              <w:rPr>
                <w:rFonts w:ascii="Calibri" w:eastAsia="Yu Gothic UI" w:hAnsi="Calibri" w:cs="Calibri"/>
                <w:color w:val="000000"/>
              </w:rPr>
              <w:t>Capacitaciones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1151D" w14:textId="77777777" w:rsidR="003152B2" w:rsidRPr="00187834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3CECE" w14:textId="77777777" w:rsidR="003152B2" w:rsidRPr="00187834" w:rsidRDefault="003152B2" w:rsidP="0058349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C2B2D" w14:textId="77777777" w:rsidR="006867BD" w:rsidRDefault="00187834" w:rsidP="0058349F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187834">
              <w:rPr>
                <w:rFonts w:ascii="Calibri" w:hAnsi="Calibri" w:cs="Calibri"/>
              </w:rPr>
              <w:t xml:space="preserve">F-CYM-002 </w:t>
            </w:r>
          </w:p>
          <w:p w14:paraId="38018370" w14:textId="69E4FAF3" w:rsidR="003152B2" w:rsidRPr="00187834" w:rsidRDefault="00187834" w:rsidP="0058349F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187834">
              <w:rPr>
                <w:rFonts w:ascii="Calibri" w:hAnsi="Calibri" w:cs="Calibri"/>
              </w:rPr>
              <w:t>Control de a</w:t>
            </w:r>
            <w:r w:rsidR="003152B2" w:rsidRPr="00187834">
              <w:rPr>
                <w:rFonts w:ascii="Calibri" w:hAnsi="Calibri" w:cs="Calibri"/>
              </w:rPr>
              <w:t>sistencia</w:t>
            </w:r>
            <w:r w:rsidRPr="00187834">
              <w:rPr>
                <w:rFonts w:ascii="Calibri" w:hAnsi="Calibri" w:cs="Calibri"/>
              </w:rPr>
              <w:t xml:space="preserve"> interno</w:t>
            </w:r>
            <w:r w:rsidR="003152B2" w:rsidRPr="0018783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C27EB" w14:textId="77777777" w:rsidR="003152B2" w:rsidRPr="00861009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3152B2" w:rsidRPr="00861009" w14:paraId="460F7366" w14:textId="77777777" w:rsidTr="00BC3E99">
        <w:trPr>
          <w:trHeight w:val="99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43E85" w14:textId="67F9C394" w:rsidR="003152B2" w:rsidRPr="0072319B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Yu Gothic UI" w:hAnsi="Calibri" w:cs="Calibri"/>
                <w:color w:val="000000"/>
              </w:rPr>
              <w:t>O</w:t>
            </w:r>
            <w:r w:rsidRPr="00DA02F3">
              <w:rPr>
                <w:rFonts w:ascii="Calibri" w:eastAsia="Yu Gothic UI" w:hAnsi="Calibri" w:cs="Calibri"/>
                <w:color w:val="000000"/>
              </w:rPr>
              <w:t>tras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F447E" w14:textId="77777777" w:rsidR="003152B2" w:rsidRPr="00187834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lang w:eastAsia="es-CO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36485" w14:textId="77777777" w:rsidR="003152B2" w:rsidRPr="00187834" w:rsidRDefault="003152B2" w:rsidP="0058349F">
            <w:pPr>
              <w:spacing w:after="0" w:line="240" w:lineRule="auto"/>
              <w:jc w:val="center"/>
              <w:rPr>
                <w:color w:val="FF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043ED8" w14:textId="00EACD60" w:rsidR="003152B2" w:rsidRPr="00187834" w:rsidRDefault="003152B2" w:rsidP="0058349F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187834">
              <w:rPr>
                <w:rFonts w:ascii="Calibri" w:hAnsi="Calibri" w:cs="Calibri"/>
              </w:rPr>
              <w:t>Según solicitud de director de programa/decano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EBE079" w14:textId="77777777" w:rsidR="003152B2" w:rsidRPr="00861009" w:rsidRDefault="003152B2" w:rsidP="005834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</w:tbl>
    <w:p w14:paraId="7D5F4793" w14:textId="77777777" w:rsidR="00187834" w:rsidRPr="00187834" w:rsidRDefault="00187834" w:rsidP="00187834">
      <w:pPr>
        <w:pStyle w:val="Prrafodelista"/>
        <w:spacing w:after="0" w:line="240" w:lineRule="auto"/>
        <w:ind w:left="1080"/>
        <w:rPr>
          <w:rFonts w:cstheme="minorHAnsi"/>
          <w:b/>
          <w:color w:val="000000" w:themeColor="text1"/>
          <w:sz w:val="16"/>
          <w:szCs w:val="16"/>
        </w:rPr>
      </w:pPr>
      <w:bookmarkStart w:id="1" w:name="_Hlk184987718"/>
    </w:p>
    <w:p w14:paraId="35FEF0BB" w14:textId="4AD58BC1" w:rsidR="0034545F" w:rsidRPr="00DA02F3" w:rsidRDefault="006357CD" w:rsidP="00DA02F3">
      <w:pPr>
        <w:pStyle w:val="Prrafodelista"/>
        <w:numPr>
          <w:ilvl w:val="0"/>
          <w:numId w:val="22"/>
        </w:numPr>
        <w:spacing w:after="0" w:line="240" w:lineRule="auto"/>
        <w:jc w:val="center"/>
        <w:rPr>
          <w:rFonts w:cstheme="minorHAnsi"/>
          <w:b/>
          <w:color w:val="000000" w:themeColor="text1"/>
          <w:sz w:val="16"/>
          <w:szCs w:val="16"/>
        </w:rPr>
      </w:pPr>
      <w:r w:rsidRPr="00DA02F3">
        <w:rPr>
          <w:rFonts w:cstheme="minorHAnsi"/>
          <w:b/>
          <w:color w:val="000000" w:themeColor="text1"/>
        </w:rPr>
        <w:t>DESARROLLO</w:t>
      </w:r>
      <w:r w:rsidR="0042547F" w:rsidRPr="00DA02F3">
        <w:rPr>
          <w:rFonts w:cstheme="minorHAnsi"/>
          <w:b/>
          <w:color w:val="000000" w:themeColor="text1"/>
        </w:rPr>
        <w:t xml:space="preserve"> ACADÉMICO</w:t>
      </w:r>
    </w:p>
    <w:bookmarkEnd w:id="1"/>
    <w:p w14:paraId="70340DE1" w14:textId="77777777" w:rsidR="00861009" w:rsidRPr="00861009" w:rsidRDefault="00861009" w:rsidP="00A76440">
      <w:pPr>
        <w:pStyle w:val="Prrafodelista"/>
        <w:spacing w:after="0" w:line="240" w:lineRule="auto"/>
        <w:rPr>
          <w:rFonts w:cstheme="minorHAnsi"/>
          <w:b/>
          <w:color w:val="000000" w:themeColor="text1"/>
          <w:sz w:val="10"/>
          <w:szCs w:val="10"/>
        </w:rPr>
      </w:pPr>
    </w:p>
    <w:tbl>
      <w:tblPr>
        <w:tblW w:w="9923" w:type="dxa"/>
        <w:tblInd w:w="-5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5"/>
        <w:gridCol w:w="1349"/>
        <w:gridCol w:w="1533"/>
        <w:gridCol w:w="1435"/>
        <w:gridCol w:w="1650"/>
        <w:gridCol w:w="1751"/>
      </w:tblGrid>
      <w:tr w:rsidR="00FD1E0C" w:rsidRPr="00FD1E0C" w14:paraId="1FC3A798" w14:textId="77777777" w:rsidTr="00B133C1">
        <w:trPr>
          <w:trHeight w:val="39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1890E" w14:textId="23A32267" w:rsidR="00FD1E0C" w:rsidRPr="0031080C" w:rsidRDefault="0042547F" w:rsidP="00425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000000"/>
                <w:lang w:eastAsia="es-CO"/>
              </w:rPr>
            </w:pPr>
            <w:r w:rsidRPr="0031080C">
              <w:rPr>
                <w:rFonts w:ascii="Calibri" w:eastAsia="Times New Roman" w:hAnsi="Calibri" w:cs="Calibri"/>
                <w:bCs/>
                <w:color w:val="000000"/>
                <w:lang w:eastAsia="es-CO"/>
              </w:rPr>
              <w:t>Ejecución de las actividades programadas y se desarrollan en los periodos de tiempo donde hay una interacción con los estudiantes</w:t>
            </w:r>
          </w:p>
        </w:tc>
      </w:tr>
      <w:tr w:rsidR="0042547F" w:rsidRPr="00FD1E0C" w14:paraId="50696E54" w14:textId="77777777" w:rsidTr="00AB0740">
        <w:trPr>
          <w:trHeight w:val="39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CB46A94" w14:textId="57B51D9F" w:rsidR="0042547F" w:rsidRPr="00226678" w:rsidRDefault="003D287E" w:rsidP="003D2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  <w:r w:rsidR="00923A8C"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.1 </w:t>
            </w:r>
            <w:r w:rsidR="0042547F"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LABOR</w:t>
            </w:r>
            <w:r w:rsidR="00BF283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ES DE</w:t>
            </w:r>
            <w:r w:rsidR="001F025F"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</w:t>
            </w:r>
            <w:r w:rsidR="00BF2830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DOCENCIA</w:t>
            </w:r>
          </w:p>
        </w:tc>
      </w:tr>
      <w:tr w:rsidR="00FD1E0C" w:rsidRPr="00FD1E0C" w14:paraId="3826C2CB" w14:textId="77777777" w:rsidTr="00B133C1">
        <w:trPr>
          <w:trHeight w:val="51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12CF7" w14:textId="583203F0" w:rsidR="00FD1E0C" w:rsidRPr="00FD1E0C" w:rsidRDefault="003D287E" w:rsidP="003D28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bookmarkStart w:id="2" w:name="_Hlk184399115"/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3</w:t>
            </w:r>
            <w:r w:rsidR="00FD1E0C"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.1</w:t>
            </w:r>
            <w:r w:rsidR="00923A8C"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.1</w:t>
            </w:r>
            <w:r w:rsidR="00FD1E0C" w:rsidRPr="0022667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CO"/>
              </w:rPr>
              <w:t> </w:t>
            </w:r>
            <w:r w:rsidR="00FD1E0C"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DOCENCIA DIRECTA: </w:t>
            </w:r>
            <w:r w:rsidR="00FD1E0C" w:rsidRPr="00226678">
              <w:rPr>
                <w:rFonts w:ascii="Calibri" w:eastAsia="Times New Roman" w:hAnsi="Calibri" w:cs="Calibri"/>
                <w:color w:val="000000"/>
                <w:lang w:eastAsia="es-CO"/>
              </w:rPr>
              <w:t>Implica un contacto permanente con los estudiantes ya sea en actividades teóricas, prácticas o teórico-prácticas.</w:t>
            </w:r>
            <w:r w:rsidR="00FD1E0C" w:rsidRPr="00FD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FD1E0C" w:rsidRPr="006341B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(</w:t>
            </w:r>
            <w:r w:rsidR="00FD1E0C" w:rsidRPr="006341B1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Artículo </w:t>
            </w:r>
            <w:r w:rsidR="008F1EDC" w:rsidRPr="006341B1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18</w:t>
            </w:r>
            <w:r w:rsidR="00FD1E0C" w:rsidRPr="006341B1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º Estatuto </w:t>
            </w:r>
            <w:r w:rsidR="008F1EDC" w:rsidRPr="006341B1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Profesoral</w:t>
            </w:r>
            <w:r w:rsidR="00FD1E0C" w:rsidRPr="00FD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A5A41" w:rsidRPr="00FD1E0C" w14:paraId="7AA6BBC1" w14:textId="77777777" w:rsidTr="00F300A6">
        <w:trPr>
          <w:trHeight w:val="841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BAF07" w14:textId="77777777" w:rsidR="00FD1E0C" w:rsidRPr="00226678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ACTIVIDAD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466BBE" w14:textId="77777777" w:rsidR="00FD1E0C" w:rsidRPr="00226678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HORAS SEMANALES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A04DD0" w14:textId="77777777" w:rsidR="00FD1E0C" w:rsidRPr="00226678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FUENTES DE VERIFICACIÓN/ OFICINA DE VERIFICACIÓN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D5ECB7" w14:textId="77777777" w:rsidR="00FD1E0C" w:rsidRPr="00226678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DESCRIPCIÓN DE ACTIVIDAD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E7259C" w14:textId="77777777" w:rsidR="00FD1E0C" w:rsidRPr="00226678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EVIDENCIAS Y PRODUCTOS ESPERADOS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9AB88C" w14:textId="77777777" w:rsidR="00FD1E0C" w:rsidRPr="00226678" w:rsidRDefault="00FD1E0C" w:rsidP="00FD1E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2667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OBSERVACIONES</w:t>
            </w:r>
          </w:p>
        </w:tc>
      </w:tr>
      <w:bookmarkEnd w:id="2"/>
      <w:tr w:rsidR="00FA5A41" w:rsidRPr="00FD1E0C" w14:paraId="151C9D8B" w14:textId="77777777" w:rsidTr="00C73B68">
        <w:trPr>
          <w:trHeight w:val="2696"/>
        </w:trPr>
        <w:tc>
          <w:tcPr>
            <w:tcW w:w="22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6410E" w14:textId="2294A3EE" w:rsidR="00DA02F3" w:rsidRPr="00767930" w:rsidRDefault="00BF2830" w:rsidP="00DA0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7930">
              <w:rPr>
                <w:rFonts w:ascii="Calibri" w:eastAsia="Times New Roman" w:hAnsi="Calibri" w:cs="Calibri"/>
                <w:lang w:eastAsia="es-CO"/>
              </w:rPr>
              <w:t>Encuentro presencial</w:t>
            </w:r>
            <w:r w:rsidR="00DA02F3" w:rsidRPr="00767930">
              <w:rPr>
                <w:rFonts w:ascii="Calibri" w:eastAsia="Yu Gothic UI" w:hAnsi="Calibri" w:cs="Calibri"/>
              </w:rPr>
              <w:t xml:space="preserve"> con la utilización de diferentes estrategias didácticas sincrónicas o asincrónicas</w:t>
            </w:r>
          </w:p>
          <w:p w14:paraId="697DE6B4" w14:textId="4217B805" w:rsidR="00923A8C" w:rsidRPr="00B57508" w:rsidRDefault="00DA02F3" w:rsidP="00DA0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767930">
              <w:rPr>
                <w:rFonts w:ascii="Calibri" w:eastAsia="Yu Gothic UI" w:hAnsi="Calibri" w:cs="Calibri"/>
              </w:rPr>
              <w:t>donde el profesor acompañe al estudiante</w:t>
            </w:r>
            <w:r w:rsidR="00251B98">
              <w:rPr>
                <w:rFonts w:ascii="Calibri" w:eastAsia="Yu Gothic UI" w:hAnsi="Calibri" w:cs="Calibri"/>
              </w:rPr>
              <w:t xml:space="preserve"> </w:t>
            </w:r>
            <w:r w:rsidR="00251B98" w:rsidRPr="000B3E5E">
              <w:rPr>
                <w:rFonts w:ascii="Calibri" w:eastAsia="Yu Gothic UI" w:hAnsi="Calibri" w:cs="Calibri"/>
              </w:rPr>
              <w:t>(unidades de formación)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4BA5" w14:textId="77777777" w:rsidR="00923A8C" w:rsidRPr="00B57508" w:rsidRDefault="00923A8C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61C1894D" w14:textId="77777777" w:rsidR="00923A8C" w:rsidRPr="00B57508" w:rsidRDefault="00923A8C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3763D6C1" w14:textId="77777777" w:rsidR="00923A8C" w:rsidRPr="00B57508" w:rsidRDefault="00923A8C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31EF1E35" w14:textId="77777777" w:rsidR="00923A8C" w:rsidRPr="00B57508" w:rsidRDefault="00923A8C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613CBE55" w14:textId="77777777" w:rsidR="00923A8C" w:rsidRPr="00B57508" w:rsidRDefault="00923A8C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34E6275A" w14:textId="77777777" w:rsidR="00923A8C" w:rsidRPr="00B57508" w:rsidRDefault="00923A8C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0E91D60F" w14:textId="77777777" w:rsidR="00923A8C" w:rsidRPr="00B57508" w:rsidRDefault="00923A8C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0FC9CC48" w14:textId="77777777" w:rsidR="00923A8C" w:rsidRPr="00B57508" w:rsidRDefault="00923A8C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05434047" w14:textId="77777777" w:rsidR="00923A8C" w:rsidRPr="00B57508" w:rsidRDefault="00923A8C" w:rsidP="006513BB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1E087084" w14:textId="34D90937" w:rsidR="00923A8C" w:rsidRPr="00B57508" w:rsidRDefault="00923A8C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4BB9" w14:textId="20B8B2FE" w:rsidR="000230E4" w:rsidRPr="00B57508" w:rsidRDefault="000230E4" w:rsidP="002266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2D4E5" w14:textId="59B9C8F3" w:rsidR="000230E4" w:rsidRPr="00B57508" w:rsidRDefault="000230E4" w:rsidP="00DA02F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5C5D" w14:textId="77777777" w:rsidR="00BC3E99" w:rsidRDefault="00BC3E99" w:rsidP="002D2614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</w:p>
          <w:p w14:paraId="35A21281" w14:textId="42D3A687" w:rsidR="000230E4" w:rsidRPr="00187834" w:rsidRDefault="000230E4" w:rsidP="002D2614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 w:rsidRPr="00187834">
              <w:rPr>
                <w:rFonts w:cstheme="minorHAnsi"/>
                <w:lang w:val="es-ES"/>
              </w:rPr>
              <w:t>F-DO</w:t>
            </w:r>
            <w:r w:rsidR="00F47D5A" w:rsidRPr="00187834">
              <w:rPr>
                <w:rFonts w:cstheme="minorHAnsi"/>
                <w:lang w:val="es-ES"/>
              </w:rPr>
              <w:t>C</w:t>
            </w:r>
            <w:r w:rsidRPr="00187834">
              <w:rPr>
                <w:rFonts w:cstheme="minorHAnsi"/>
                <w:lang w:val="es-ES"/>
              </w:rPr>
              <w:t xml:space="preserve">-046 Listado de asistencia </w:t>
            </w:r>
            <w:r w:rsidR="00F47D5A" w:rsidRPr="00187834">
              <w:rPr>
                <w:rFonts w:cstheme="minorHAnsi"/>
                <w:lang w:val="es-ES"/>
              </w:rPr>
              <w:t>a clase</w:t>
            </w:r>
          </w:p>
          <w:p w14:paraId="456DB478" w14:textId="77777777" w:rsidR="000230E4" w:rsidRPr="00187834" w:rsidRDefault="000230E4" w:rsidP="002D2614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</w:p>
          <w:p w14:paraId="128B3DB4" w14:textId="5DB84A8E" w:rsidR="000230E4" w:rsidRDefault="000230E4" w:rsidP="002D2614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 w:rsidRPr="00187834">
              <w:rPr>
                <w:rFonts w:cstheme="minorHAnsi"/>
                <w:lang w:val="es-ES"/>
              </w:rPr>
              <w:t>F-DO</w:t>
            </w:r>
            <w:r w:rsidR="00F47D5A" w:rsidRPr="00187834">
              <w:rPr>
                <w:rFonts w:cstheme="minorHAnsi"/>
                <w:lang w:val="es-ES"/>
              </w:rPr>
              <w:t>C</w:t>
            </w:r>
            <w:r w:rsidRPr="00187834">
              <w:rPr>
                <w:rFonts w:cstheme="minorHAnsi"/>
                <w:lang w:val="es-ES"/>
              </w:rPr>
              <w:t>-017 Acta de encuadre pedagógico</w:t>
            </w:r>
          </w:p>
          <w:p w14:paraId="021103F4" w14:textId="6604289F" w:rsidR="00956DA8" w:rsidRDefault="00956DA8" w:rsidP="002D2614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</w:p>
          <w:p w14:paraId="2C4088FA" w14:textId="77777777" w:rsidR="00BC3E99" w:rsidRPr="00187834" w:rsidRDefault="00BC3E99" w:rsidP="002D2614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</w:p>
          <w:p w14:paraId="00BE231F" w14:textId="189BA1EB" w:rsidR="00E203DD" w:rsidRPr="00B57508" w:rsidRDefault="00E203DD" w:rsidP="002D26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60C25" w14:textId="77777777" w:rsidR="000230E4" w:rsidRPr="00FD1E0C" w:rsidRDefault="000230E4" w:rsidP="000230E4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FF0000"/>
                <w:sz w:val="18"/>
                <w:szCs w:val="18"/>
                <w:lang w:eastAsia="es-CO"/>
              </w:rPr>
            </w:pPr>
            <w:r w:rsidRPr="00FD1E0C">
              <w:rPr>
                <w:rFonts w:ascii="Calibri Light" w:eastAsia="Times New Roman" w:hAnsi="Calibri Light" w:cstheme="minorHAnsi"/>
                <w:b/>
                <w:bCs/>
                <w:color w:val="FF0000"/>
                <w:sz w:val="18"/>
                <w:szCs w:val="18"/>
                <w:lang w:eastAsia="es-CO"/>
              </w:rPr>
              <w:t> </w:t>
            </w:r>
          </w:p>
        </w:tc>
      </w:tr>
      <w:tr w:rsidR="006513BB" w:rsidRPr="00FD1E0C" w14:paraId="437D1D8C" w14:textId="77777777" w:rsidTr="00BC3E99">
        <w:trPr>
          <w:trHeight w:val="1053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0C24D" w14:textId="188F4B50" w:rsidR="00DA02F3" w:rsidRPr="00702406" w:rsidRDefault="006513BB" w:rsidP="00DA02F3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</w:pPr>
            <w:r w:rsidRPr="00702406">
              <w:rPr>
                <w:rFonts w:ascii="Calibri" w:eastAsia="Times New Roman" w:hAnsi="Calibri" w:cs="Calibri"/>
                <w:b/>
                <w:bCs/>
                <w:i/>
                <w:color w:val="000000" w:themeColor="text1"/>
                <w:sz w:val="20"/>
                <w:szCs w:val="20"/>
                <w:lang w:eastAsia="es-CO"/>
              </w:rPr>
              <w:t>Nota:</w:t>
            </w:r>
            <w:r w:rsidR="00DA02F3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2406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Los </w:t>
            </w:r>
            <w:r w:rsidR="006935DE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profesores de </w:t>
            </w:r>
            <w:r w:rsidRPr="0070240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Tiempo Completo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935DE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tendrán </w:t>
            </w:r>
            <w:r w:rsidR="00DA02F3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una </w:t>
            </w:r>
            <w:r w:rsidR="006935DE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asignación</w:t>
            </w:r>
            <w:r w:rsidR="00702406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semanal de docencia directa</w:t>
            </w:r>
            <w:r w:rsidR="006935DE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A02F3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mínima de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971162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14</w:t>
            </w:r>
            <w:r w:rsidR="00DA02F3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horas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y máxim</w:t>
            </w:r>
            <w:r w:rsidR="00702406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a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DA02F3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de </w:t>
            </w:r>
            <w:r w:rsidR="006935DE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18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horas</w:t>
            </w:r>
            <w:r w:rsidR="00BF2830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. </w:t>
            </w:r>
          </w:p>
          <w:p w14:paraId="3F2C11F6" w14:textId="3665CB7D" w:rsidR="00BC3E99" w:rsidRDefault="00BF2830" w:rsidP="0070240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i/>
                <w:color w:val="000000" w:themeColor="text1"/>
                <w:sz w:val="20"/>
                <w:szCs w:val="20"/>
                <w:lang w:eastAsia="es-CO"/>
              </w:rPr>
            </w:pP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Los profesores de </w:t>
            </w:r>
            <w:r w:rsidR="00702406" w:rsidRPr="0070240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M</w:t>
            </w:r>
            <w:r w:rsidRPr="0070240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edio </w:t>
            </w:r>
            <w:r w:rsidR="00702406" w:rsidRPr="0070240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T</w:t>
            </w:r>
            <w:r w:rsidRPr="0070240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iempo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tendrán una asignación semanal </w:t>
            </w:r>
            <w:r w:rsidR="00702406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de docencia Directa 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máxim</w:t>
            </w:r>
            <w:r w:rsidR="00DA02F3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o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702406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de 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14 horas y mínim</w:t>
            </w:r>
            <w:r w:rsidR="00702406"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>a</w:t>
            </w:r>
            <w:r w:rsidRPr="00702406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 de 10 horas.</w:t>
            </w:r>
            <w:r w:rsidR="00DA02F3" w:rsidRPr="0084196A">
              <w:rPr>
                <w:rFonts w:ascii="Calibri" w:eastAsia="Times New Roman" w:hAnsi="Calibri" w:cs="Calibri"/>
                <w:b/>
                <w:i/>
                <w:color w:val="000000" w:themeColor="text1"/>
                <w:sz w:val="20"/>
                <w:szCs w:val="20"/>
                <w:lang w:eastAsia="es-CO"/>
              </w:rPr>
              <w:t xml:space="preserve"> Art. 28° Estatuto profesoral</w:t>
            </w:r>
            <w:r w:rsidR="00B133C1">
              <w:rPr>
                <w:rFonts w:ascii="Calibri" w:eastAsia="Times New Roman" w:hAnsi="Calibri" w:cs="Calibri"/>
                <w:b/>
                <w:i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  <w:r w:rsidR="00B133C1" w:rsidRPr="00B133C1">
              <w:rPr>
                <w:rFonts w:ascii="Calibri" w:eastAsia="Times New Roman" w:hAnsi="Calibri" w:cs="Calibri"/>
                <w:b/>
                <w:i/>
                <w:color w:val="000000" w:themeColor="text1"/>
                <w:sz w:val="20"/>
                <w:szCs w:val="20"/>
                <w:lang w:eastAsia="es-CO"/>
              </w:rPr>
              <w:t>Asignación de docencia directa</w:t>
            </w:r>
            <w:r w:rsidR="00B133C1">
              <w:rPr>
                <w:rFonts w:ascii="Calibri" w:eastAsia="Times New Roman" w:hAnsi="Calibri" w:cs="Calibri"/>
                <w:b/>
                <w:i/>
                <w:color w:val="000000" w:themeColor="text1"/>
                <w:sz w:val="20"/>
                <w:szCs w:val="20"/>
                <w:lang w:eastAsia="es-CO"/>
              </w:rPr>
              <w:t xml:space="preserve"> </w:t>
            </w:r>
          </w:p>
          <w:p w14:paraId="74D8FD5F" w14:textId="1A2B90C2" w:rsidR="00022657" w:rsidRPr="0084196A" w:rsidRDefault="00022657" w:rsidP="00702406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6513BB" w:rsidRPr="00FD1E0C" w14:paraId="750085FC" w14:textId="77777777" w:rsidTr="00AB0740">
        <w:trPr>
          <w:trHeight w:val="48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06553B" w14:textId="51708B23" w:rsidR="00E929E5" w:rsidRPr="0084196A" w:rsidRDefault="003D287E" w:rsidP="003D287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lastRenderedPageBreak/>
              <w:t>3</w:t>
            </w:r>
            <w:r w:rsidR="00B20EA6" w:rsidRPr="0084196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.1.2 </w:t>
            </w:r>
            <w:r w:rsidR="006513BB" w:rsidRPr="0084196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DOCENCIA INDIRECTA</w:t>
            </w:r>
            <w:r w:rsidR="00B5750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:</w:t>
            </w:r>
            <w:r w:rsidR="006513BB" w:rsidRPr="0084196A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</w:t>
            </w:r>
            <w:r w:rsidR="006513BB" w:rsidRPr="0084196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La que no involucra un contacto permanente del </w:t>
            </w:r>
            <w:r w:rsidR="00A570D3" w:rsidRPr="0084196A">
              <w:rPr>
                <w:rFonts w:ascii="Calibri" w:eastAsia="Times New Roman" w:hAnsi="Calibri" w:cs="Calibri"/>
                <w:color w:val="000000"/>
                <w:lang w:eastAsia="es-CO"/>
              </w:rPr>
              <w:t>profesor</w:t>
            </w:r>
            <w:r w:rsidR="006513BB" w:rsidRPr="0084196A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con los estudiantes o se desarrolla como actividad complementaria a la docencia directa</w:t>
            </w:r>
            <w:r w:rsidR="00B57508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. </w:t>
            </w:r>
            <w:r w:rsidR="00B57508" w:rsidRPr="00CE706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Art. 18</w:t>
            </w:r>
            <w:r w:rsidR="00600698" w:rsidRPr="00CE7068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Estatuto Profesoral</w:t>
            </w:r>
          </w:p>
        </w:tc>
      </w:tr>
      <w:tr w:rsidR="00FA5A41" w:rsidRPr="00FD1E0C" w14:paraId="455DC078" w14:textId="77777777" w:rsidTr="00F300A6">
        <w:trPr>
          <w:trHeight w:val="78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210551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5B622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 SEMANALES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B94205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FUENTES DE VERIFICACIÓN/ OFICINA DE VERIFICACIÓN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6837A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 ACTIVIDAD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E81A3" w14:textId="77777777" w:rsidR="006513BB" w:rsidRPr="0012502A" w:rsidRDefault="006513BB" w:rsidP="006513B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EVIDENCIAS Y PRODUCTOS ESPERADOS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102B66" w14:textId="77777777" w:rsidR="006513BB" w:rsidRPr="0012502A" w:rsidRDefault="006513BB" w:rsidP="006513BB">
            <w:pPr>
              <w:spacing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FA5A41" w:rsidRPr="00FD1E0C" w14:paraId="0A193AEF" w14:textId="77777777" w:rsidTr="00C73B68">
        <w:trPr>
          <w:trHeight w:val="923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A252" w14:textId="0C1D8924" w:rsidR="00A570D3" w:rsidRPr="00F300A6" w:rsidRDefault="00A570D3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F300A6">
              <w:rPr>
                <w:rFonts w:ascii="Calibri" w:eastAsia="Times New Roman" w:hAnsi="Calibri" w:cs="Calibri"/>
                <w:lang w:eastAsia="es-CO"/>
              </w:rPr>
              <w:t>Preparación</w:t>
            </w:r>
            <w:r w:rsidR="00F10731">
              <w:rPr>
                <w:rFonts w:ascii="Calibri" w:eastAsia="Times New Roman" w:hAnsi="Calibri" w:cs="Calibri"/>
                <w:lang w:eastAsia="es-CO"/>
              </w:rPr>
              <w:t xml:space="preserve"> seguimiento</w:t>
            </w:r>
            <w:r w:rsidRPr="00F300A6"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r w:rsidR="00F300A6" w:rsidRPr="00F300A6">
              <w:rPr>
                <w:rFonts w:ascii="Calibri" w:eastAsia="Times New Roman" w:hAnsi="Calibri" w:cs="Calibri"/>
                <w:lang w:eastAsia="es-CO"/>
              </w:rPr>
              <w:t xml:space="preserve">y evaluación </w:t>
            </w:r>
            <w:r w:rsidR="00600698" w:rsidRPr="00F300A6">
              <w:rPr>
                <w:rFonts w:ascii="Calibri" w:eastAsia="Times New Roman" w:hAnsi="Calibri" w:cs="Calibri"/>
                <w:lang w:eastAsia="es-CO"/>
              </w:rPr>
              <w:t xml:space="preserve">de clases presencial o virtual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8FEC0" w14:textId="65BFB9BC" w:rsidR="00A570D3" w:rsidRPr="00F300A6" w:rsidRDefault="00251B98" w:rsidP="00544F1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F300A6">
              <w:rPr>
                <w:rFonts w:ascii="Calibri" w:hAnsi="Calibri" w:cs="Calibri"/>
                <w:color w:val="FF0000"/>
                <w:lang w:val="es-ES"/>
              </w:rPr>
              <w:t>0.5</w:t>
            </w:r>
            <w:r w:rsidR="00F300A6" w:rsidRPr="00F300A6">
              <w:rPr>
                <w:rFonts w:ascii="Calibri" w:hAnsi="Calibri" w:cs="Calibri"/>
                <w:color w:val="FF0000"/>
                <w:lang w:val="es-ES"/>
              </w:rPr>
              <w:t xml:space="preserve"> horas</w:t>
            </w:r>
            <w:r w:rsidRPr="00F300A6">
              <w:rPr>
                <w:rFonts w:ascii="Calibri" w:hAnsi="Calibri" w:cs="Calibri"/>
                <w:color w:val="FF0000"/>
                <w:lang w:val="es-ES"/>
              </w:rPr>
              <w:t xml:space="preserve"> por cada unidad de formación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F939" w14:textId="17F1750A" w:rsidR="00A570D3" w:rsidRPr="00F300A6" w:rsidRDefault="00A570D3" w:rsidP="00A57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C1B9" w14:textId="6A0830F3" w:rsidR="00A570D3" w:rsidRPr="00F300A6" w:rsidRDefault="00A570D3" w:rsidP="00A570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13E2" w14:textId="2B9908AD" w:rsidR="00A570D3" w:rsidRPr="00F300A6" w:rsidRDefault="00956DA8" w:rsidP="002A323A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F300A6">
              <w:rPr>
                <w:rFonts w:ascii="Calibri" w:hAnsi="Calibri" w:cs="Calibri"/>
                <w:lang w:val="es-ES"/>
              </w:rPr>
              <w:t>Moodle</w:t>
            </w:r>
            <w:r w:rsidR="004A60B9" w:rsidRPr="00F300A6">
              <w:rPr>
                <w:rFonts w:ascii="Calibri" w:hAnsi="Calibri" w:cs="Calibri"/>
                <w:lang w:val="es-ES"/>
              </w:rPr>
              <w:t xml:space="preserve"> </w:t>
            </w:r>
          </w:p>
          <w:p w14:paraId="1844FC96" w14:textId="1573A43F" w:rsidR="00A570D3" w:rsidRPr="00F300A6" w:rsidRDefault="00251B98" w:rsidP="002A323A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F300A6">
              <w:rPr>
                <w:rFonts w:ascii="Calibri" w:hAnsi="Calibri" w:cs="Calibri"/>
                <w:lang w:val="es-ES"/>
              </w:rPr>
              <w:t>PPT, guías, talleres, etc.</w:t>
            </w:r>
          </w:p>
          <w:p w14:paraId="7E9E8AA7" w14:textId="145D2A7C" w:rsidR="00A570D3" w:rsidRPr="00F300A6" w:rsidRDefault="00A570D3" w:rsidP="002A323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CO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A2E91" w14:textId="77777777" w:rsidR="00A570D3" w:rsidRPr="00F300A6" w:rsidRDefault="00A570D3" w:rsidP="00544F1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F300A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  <w:t> </w:t>
            </w:r>
          </w:p>
        </w:tc>
      </w:tr>
      <w:tr w:rsidR="00FA5A41" w:rsidRPr="00FD1E0C" w14:paraId="51D457B6" w14:textId="77777777" w:rsidTr="00C73B68">
        <w:trPr>
          <w:trHeight w:val="109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9D752" w14:textId="68F0B44F" w:rsidR="00600698" w:rsidRPr="00F300A6" w:rsidRDefault="00F300A6" w:rsidP="0060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F300A6">
              <w:rPr>
                <w:rFonts w:ascii="Calibri" w:eastAsia="Yu Gothic UI" w:hAnsi="Calibri" w:cs="Calibri"/>
              </w:rPr>
              <w:t>Atención</w:t>
            </w:r>
            <w:r w:rsidR="00600698" w:rsidRPr="00F300A6">
              <w:rPr>
                <w:rFonts w:ascii="Calibri" w:eastAsia="Yu Gothic UI" w:hAnsi="Calibri" w:cs="Calibri"/>
              </w:rPr>
              <w:t xml:space="preserve"> estudiantil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3E1A" w14:textId="71458779" w:rsidR="00600698" w:rsidRPr="00F300A6" w:rsidRDefault="00956DA8" w:rsidP="004979B3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F300A6">
              <w:rPr>
                <w:rFonts w:ascii="Calibri" w:hAnsi="Calibri" w:cs="Calibri"/>
                <w:color w:val="FF0000"/>
                <w:lang w:val="es-ES"/>
              </w:rPr>
              <w:t>2</w:t>
            </w:r>
            <w:r w:rsidR="00F300A6" w:rsidRPr="00F300A6">
              <w:rPr>
                <w:rFonts w:ascii="Calibri" w:hAnsi="Calibri" w:cs="Calibri"/>
                <w:color w:val="FF0000"/>
                <w:lang w:val="es-ES"/>
              </w:rPr>
              <w:t xml:space="preserve"> horas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5911" w14:textId="77777777" w:rsidR="00600698" w:rsidRPr="00F300A6" w:rsidRDefault="00600698" w:rsidP="00600698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B10D" w14:textId="3942F0D6" w:rsidR="00600698" w:rsidRPr="00F300A6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0B53" w14:textId="78D22227" w:rsidR="00600698" w:rsidRPr="00F300A6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F300A6">
              <w:rPr>
                <w:rFonts w:cstheme="minorHAnsi"/>
                <w:lang w:val="es-ES"/>
              </w:rPr>
              <w:t>F-DOC-006 Asesoría y atención a estudiantes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538E" w14:textId="77777777" w:rsidR="00600698" w:rsidRPr="00F300A6" w:rsidRDefault="00600698" w:rsidP="00600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55D40942" w14:textId="77777777" w:rsidTr="00C73B68">
        <w:trPr>
          <w:trHeight w:val="68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38E1F" w14:textId="136B2140" w:rsidR="009B2DE6" w:rsidRPr="00F300A6" w:rsidRDefault="009B2DE6" w:rsidP="0060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</w:rPr>
            </w:pPr>
            <w:r w:rsidRPr="00F300A6">
              <w:rPr>
                <w:rFonts w:ascii="Calibri" w:eastAsia="Yu Gothic UI" w:hAnsi="Calibri" w:cs="Calibri"/>
              </w:rPr>
              <w:t>Validación por suficiencia/habilitación</w:t>
            </w:r>
            <w:r w:rsidR="00251B98" w:rsidRPr="00F300A6">
              <w:rPr>
                <w:rFonts w:ascii="Calibri" w:eastAsia="Yu Gothic UI" w:hAnsi="Calibri" w:cs="Calibri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3D69" w14:textId="582EA0BB" w:rsidR="009B2DE6" w:rsidRPr="00F300A6" w:rsidRDefault="00DC44CE" w:rsidP="004979B3">
            <w:pPr>
              <w:spacing w:after="0" w:line="240" w:lineRule="auto"/>
              <w:jc w:val="center"/>
              <w:rPr>
                <w:rFonts w:cstheme="minorHAnsi"/>
                <w:color w:val="FF0000"/>
                <w:lang w:val="es-ES"/>
              </w:rPr>
            </w:pPr>
            <w:r>
              <w:rPr>
                <w:rFonts w:cstheme="minorHAnsi"/>
                <w:color w:val="FF0000"/>
                <w:lang w:val="es-ES"/>
              </w:rPr>
              <w:t xml:space="preserve">1 hora semestral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0D29D" w14:textId="77777777" w:rsidR="009B2DE6" w:rsidRPr="00F300A6" w:rsidRDefault="009B2DE6" w:rsidP="00600698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CB956" w14:textId="77777777" w:rsidR="009B2DE6" w:rsidRPr="00F300A6" w:rsidRDefault="009B2DE6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EC16" w14:textId="17B8A6A9" w:rsidR="009B2DE6" w:rsidRPr="00F300A6" w:rsidRDefault="006867BD" w:rsidP="006006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 w:rsidRPr="00F300A6">
              <w:rPr>
                <w:rFonts w:cstheme="minorHAnsi"/>
                <w:lang w:val="es-ES"/>
              </w:rPr>
              <w:t xml:space="preserve">Formato </w:t>
            </w:r>
            <w:r w:rsidR="009B2DE6" w:rsidRPr="00F300A6">
              <w:rPr>
                <w:rFonts w:cstheme="minorHAnsi"/>
                <w:lang w:val="es-ES"/>
              </w:rPr>
              <w:t>entrega de calif</w:t>
            </w:r>
            <w:r w:rsidRPr="00F300A6">
              <w:rPr>
                <w:rFonts w:cstheme="minorHAnsi"/>
                <w:lang w:val="es-ES"/>
              </w:rPr>
              <w:t>ic</w:t>
            </w:r>
            <w:r w:rsidR="009B2DE6" w:rsidRPr="00F300A6">
              <w:rPr>
                <w:rFonts w:cstheme="minorHAnsi"/>
                <w:lang w:val="es-ES"/>
              </w:rPr>
              <w:t>aci</w:t>
            </w:r>
            <w:r w:rsidRPr="00F300A6">
              <w:rPr>
                <w:rFonts w:cstheme="minorHAnsi"/>
                <w:lang w:val="es-ES"/>
              </w:rPr>
              <w:t>ó</w:t>
            </w:r>
            <w:r w:rsidR="009B2DE6" w:rsidRPr="00F300A6">
              <w:rPr>
                <w:rFonts w:cstheme="minorHAnsi"/>
                <w:lang w:val="es-ES"/>
              </w:rPr>
              <w:t xml:space="preserve">n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3EBA6" w14:textId="77777777" w:rsidR="009B2DE6" w:rsidRPr="00F300A6" w:rsidRDefault="009B2DE6" w:rsidP="00600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600698" w:rsidRPr="00FD1E0C" w14:paraId="6F80C0DD" w14:textId="77777777" w:rsidTr="00B133C1">
        <w:trPr>
          <w:trHeight w:val="137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BA76C" w14:textId="48D88D13" w:rsidR="006243F0" w:rsidRPr="006243F0" w:rsidRDefault="00600698" w:rsidP="0062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Yu Gothic UI" w:hAnsi="Calibri" w:cs="Calibri"/>
                <w:color w:val="000000"/>
                <w:sz w:val="20"/>
                <w:szCs w:val="20"/>
              </w:rPr>
            </w:pPr>
            <w:r w:rsidRPr="00FD1E0C">
              <w:rPr>
                <w:rFonts w:ascii="Calibri" w:eastAsia="Times New Roman" w:hAnsi="Calibri" w:cs="Calibri"/>
                <w:b/>
                <w:bCs/>
                <w:color w:val="000000" w:themeColor="text1"/>
                <w:sz w:val="18"/>
                <w:szCs w:val="18"/>
                <w:lang w:eastAsia="es-CO"/>
              </w:rPr>
              <w:t>Nota</w:t>
            </w:r>
            <w:r w:rsidRPr="006243F0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O"/>
              </w:rPr>
              <w:t>:</w:t>
            </w:r>
            <w:r w:rsidRPr="006243F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="006243F0" w:rsidRPr="006243F0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>Se asignarán 0.5 hora por cada hora de docencia directa que se dedicarán a la Preparación y Evaluación</w:t>
            </w:r>
            <w:r w:rsidR="006243F0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 xml:space="preserve"> </w:t>
            </w:r>
            <w:r w:rsidR="006243F0" w:rsidRPr="006243F0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>de Clases, en modalidad Presencial o Virtual.</w:t>
            </w:r>
          </w:p>
          <w:p w14:paraId="0D92D2F2" w14:textId="26AABB93" w:rsidR="006243F0" w:rsidRPr="006243F0" w:rsidRDefault="006243F0" w:rsidP="006243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6243F0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>Se</w:t>
            </w:r>
            <w:r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 xml:space="preserve"> </w:t>
            </w:r>
            <w:r w:rsidRPr="006243F0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>asignarán 2 horas semanales para la atención estudiantil.</w:t>
            </w:r>
          </w:p>
          <w:p w14:paraId="32D4D0C5" w14:textId="77777777" w:rsidR="00B133C1" w:rsidRDefault="006243F0" w:rsidP="00497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6243F0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>Se asignarán 1 hora semestral por cada examen de Validación y habilitación que se le asigne.</w:t>
            </w:r>
            <w:r w:rsidR="004979B3" w:rsidRPr="006243F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  <w:p w14:paraId="1D19528E" w14:textId="545A9A0D" w:rsidR="00600698" w:rsidRPr="00FD1E0C" w:rsidRDefault="004979B3" w:rsidP="004979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4979B3">
              <w:rPr>
                <w:rFonts w:ascii="Calibri" w:eastAsia="Times New Roman" w:hAnsi="Calibri" w:cs="Calibri"/>
                <w:b/>
                <w:i/>
                <w:color w:val="000000"/>
                <w:sz w:val="18"/>
                <w:szCs w:val="18"/>
                <w:lang w:eastAsia="es-CO"/>
              </w:rPr>
              <w:t>Art. 29 Estatuto Profesoral</w:t>
            </w:r>
            <w:r w:rsidRPr="00B133C1">
              <w:rPr>
                <w:rFonts w:ascii="Calibri" w:eastAsia="Times New Roman" w:hAnsi="Calibri" w:cs="Calibri"/>
                <w:i/>
                <w:color w:val="000000"/>
                <w:sz w:val="20"/>
                <w:szCs w:val="20"/>
                <w:lang w:eastAsia="es-CO"/>
              </w:rPr>
              <w:t xml:space="preserve">. </w:t>
            </w:r>
            <w:r w:rsidRPr="00B133C1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Asignación de docencia indirecta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600698" w:rsidRPr="00FD1E0C" w14:paraId="45A3B2F6" w14:textId="77777777" w:rsidTr="00AB0740">
        <w:trPr>
          <w:trHeight w:val="37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75073F" w14:textId="2609D969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FD1E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SUBTOTAL HORAS SEMANALES (Docencia directa más Docencia Indirecta) </w:t>
            </w:r>
            <w:r w:rsidRPr="003000FC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CO"/>
              </w:rPr>
              <w:t>XX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FD1E0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</w:t>
            </w:r>
          </w:p>
        </w:tc>
      </w:tr>
      <w:tr w:rsidR="00600698" w:rsidRPr="00FD1E0C" w14:paraId="3067C0A5" w14:textId="77777777" w:rsidTr="00CE7068">
        <w:trPr>
          <w:trHeight w:val="865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154E40" w14:textId="6211E806" w:rsidR="00600698" w:rsidRPr="00FD1E0C" w:rsidRDefault="003D287E" w:rsidP="003D28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O"/>
              </w:rPr>
              <w:t>3</w:t>
            </w:r>
            <w:r w:rsidR="00600698" w:rsidRPr="00CE7068">
              <w:rPr>
                <w:rFonts w:ascii="Calibri" w:eastAsia="Times New Roman" w:hAnsi="Calibri" w:cs="Calibri"/>
                <w:b/>
                <w:bCs/>
                <w:color w:val="000000" w:themeColor="text1"/>
                <w:lang w:eastAsia="es-CO"/>
              </w:rPr>
              <w:t>.1.3</w:t>
            </w:r>
            <w:r w:rsidR="00600698" w:rsidRPr="00CE7068">
              <w:rPr>
                <w:rFonts w:ascii="Times New Roman" w:eastAsia="Times New Roman" w:hAnsi="Times New Roman" w:cs="Times New Roman"/>
                <w:color w:val="000000"/>
                <w:lang w:eastAsia="es-CO"/>
              </w:rPr>
              <w:t> </w:t>
            </w:r>
            <w:r w:rsidR="00600698" w:rsidRPr="00CE7068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LABOR DE INVESTIGACIÓN:</w:t>
            </w:r>
            <w:r w:rsidR="00600698" w:rsidRPr="00B108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00698" w:rsidRPr="00CE7068">
              <w:rPr>
                <w:rFonts w:ascii="Calibri" w:eastAsia="Times New Roman" w:hAnsi="Calibri" w:cs="Calibri"/>
                <w:color w:val="000000"/>
                <w:lang w:eastAsia="es-CO"/>
              </w:rPr>
              <w:t>Entiéndase por labores de investigación las desarrolladas por el profesor en la búsqueda o aplicación del conocimientos científico y tecnológico, con fines teóricos o prácticos, y que se concreten en los denominados productos de investigación</w:t>
            </w:r>
            <w:r w:rsidR="00600698" w:rsidRPr="00B108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. (</w:t>
            </w:r>
            <w:r w:rsidR="00600698" w:rsidRPr="00833F1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Arts. 19</w:t>
            </w:r>
            <w:r w:rsidR="007E46F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,</w:t>
            </w:r>
            <w:r w:rsidR="00600698" w:rsidRPr="00833F1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20</w:t>
            </w:r>
            <w:r w:rsidR="007E46F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y 30</w:t>
            </w:r>
            <w:r w:rsidR="00600698" w:rsidRPr="00833F1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Estatuto Profesoral</w:t>
            </w:r>
            <w:r w:rsidR="00600698" w:rsidRPr="00B1085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A5A41" w:rsidRPr="00FD1E0C" w14:paraId="4A65EDCC" w14:textId="77777777" w:rsidTr="00F300A6">
        <w:trPr>
          <w:trHeight w:val="76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65A27" w14:textId="77777777" w:rsidR="00600698" w:rsidRPr="0012502A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D4655" w14:textId="77777777" w:rsidR="00600698" w:rsidRPr="0012502A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 SEMANALES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10259C" w14:textId="4E70629E" w:rsidR="00600698" w:rsidRPr="0012502A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FUENTES DE VERIFICACIÓ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</w:t>
            </w: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/ OFICINA DE VERIFICACIÓN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7FBFBE" w14:textId="77777777" w:rsidR="00600698" w:rsidRPr="0012502A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 ACTIVIDAD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EBAF6B" w14:textId="77777777" w:rsidR="00600698" w:rsidRPr="0012502A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EVIDENCIAS Y PRODUCTOS ESPERADOS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B57C15" w14:textId="77777777" w:rsidR="00600698" w:rsidRPr="0012502A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FA5A41" w:rsidRPr="00FD1E0C" w14:paraId="45BDD87E" w14:textId="77777777" w:rsidTr="00C73B68">
        <w:trPr>
          <w:trHeight w:val="50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A694D" w14:textId="731AFFF7" w:rsidR="00600698" w:rsidRPr="00D3767D" w:rsidRDefault="003A2AF0" w:rsidP="003A2A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D3767D">
              <w:rPr>
                <w:rFonts w:ascii="Calibri" w:eastAsia="Times New Roman" w:hAnsi="Calibri" w:cs="Calibri"/>
                <w:lang w:eastAsia="es-CO"/>
              </w:rPr>
              <w:t>Formula</w:t>
            </w:r>
            <w:r w:rsidR="00E3266C">
              <w:rPr>
                <w:rFonts w:ascii="Calibri" w:eastAsia="Times New Roman" w:hAnsi="Calibri" w:cs="Calibri"/>
                <w:lang w:eastAsia="es-CO"/>
              </w:rPr>
              <w:t>r</w:t>
            </w:r>
            <w:r w:rsidRPr="00D3767D">
              <w:rPr>
                <w:rFonts w:ascii="Calibri" w:eastAsia="Times New Roman" w:hAnsi="Calibri" w:cs="Calibri"/>
                <w:lang w:eastAsia="es-CO"/>
              </w:rPr>
              <w:t>, desarroll</w:t>
            </w:r>
            <w:r w:rsidR="00E3266C">
              <w:rPr>
                <w:rFonts w:ascii="Calibri" w:eastAsia="Times New Roman" w:hAnsi="Calibri" w:cs="Calibri"/>
                <w:lang w:eastAsia="es-CO"/>
              </w:rPr>
              <w:t>ar e</w:t>
            </w:r>
            <w:r w:rsidRPr="00D3767D">
              <w:rPr>
                <w:rFonts w:ascii="Calibri" w:eastAsia="Times New Roman" w:hAnsi="Calibri" w:cs="Calibri"/>
                <w:lang w:eastAsia="es-CO"/>
              </w:rPr>
              <w:t xml:space="preserve"> implementa</w:t>
            </w:r>
            <w:r w:rsidR="00E3266C">
              <w:rPr>
                <w:rFonts w:ascii="Calibri" w:eastAsia="Times New Roman" w:hAnsi="Calibri" w:cs="Calibri"/>
                <w:lang w:eastAsia="es-CO"/>
              </w:rPr>
              <w:t>r</w:t>
            </w:r>
            <w:r w:rsidRPr="00D3767D">
              <w:rPr>
                <w:rFonts w:ascii="Calibri" w:eastAsia="Times New Roman" w:hAnsi="Calibri" w:cs="Calibri"/>
                <w:lang w:eastAsia="es-CO"/>
              </w:rPr>
              <w:t xml:space="preserve"> un proyecto de investigación </w:t>
            </w:r>
            <w:r w:rsidR="00600698" w:rsidRPr="00D3767D">
              <w:rPr>
                <w:rFonts w:ascii="Calibri" w:hAnsi="Calibri" w:cs="Calibri"/>
                <w:b/>
                <w:i/>
                <w:sz w:val="20"/>
                <w:szCs w:val="20"/>
              </w:rPr>
              <w:t>(Investigador Principal</w:t>
            </w:r>
            <w:r w:rsidR="00DB6E9F"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- Art 20. </w:t>
            </w:r>
            <w:proofErr w:type="spellStart"/>
            <w:r w:rsidR="00DB6E9F">
              <w:rPr>
                <w:rFonts w:ascii="Calibri" w:hAnsi="Calibri" w:cs="Calibri"/>
                <w:b/>
                <w:i/>
                <w:sz w:val="20"/>
                <w:szCs w:val="20"/>
              </w:rPr>
              <w:t>Estat</w:t>
            </w:r>
            <w:proofErr w:type="spellEnd"/>
            <w:r w:rsidR="00DB6E9F">
              <w:rPr>
                <w:rFonts w:ascii="Calibri" w:hAnsi="Calibri" w:cs="Calibri"/>
                <w:b/>
                <w:i/>
                <w:sz w:val="20"/>
                <w:szCs w:val="20"/>
              </w:rPr>
              <w:t>. Profes)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A2A9" w14:textId="0B018F83" w:rsidR="00600698" w:rsidRPr="00D3767D" w:rsidRDefault="008D7E3A" w:rsidP="003A2AF0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>
              <w:rPr>
                <w:rFonts w:cstheme="minorHAnsi"/>
                <w:lang w:val="es-ES"/>
              </w:rPr>
              <w:t xml:space="preserve">Hasta </w:t>
            </w:r>
            <w:r w:rsidR="003A2AF0" w:rsidRPr="00D3767D">
              <w:rPr>
                <w:rFonts w:cstheme="minorHAnsi"/>
                <w:lang w:val="es-ES"/>
              </w:rPr>
              <w:t>11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189E" w14:textId="4C7191A6" w:rsidR="00600698" w:rsidRPr="00D3767D" w:rsidRDefault="00600698" w:rsidP="00600698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  <w:lang w:val="es-ES"/>
              </w:rPr>
            </w:pPr>
            <w:r w:rsidRPr="00D3767D">
              <w:rPr>
                <w:rFonts w:cstheme="minorHAnsi"/>
                <w:sz w:val="18"/>
                <w:szCs w:val="18"/>
                <w:lang w:val="es-ES"/>
              </w:rPr>
              <w:t>CIECYT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C3C8B" w14:textId="56507854" w:rsidR="00600698" w:rsidRPr="00A77465" w:rsidRDefault="00DB6E9F" w:rsidP="00600698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Administrar y gestionar los recursos asignados, coordinar, dirigir y propender por el cumplimiento de las obligaciones contractuales y de los compromisos de publicación </w:t>
            </w:r>
            <w:r>
              <w:rPr>
                <w:rFonts w:ascii="Calibri" w:hAnsi="Calibri" w:cs="Calibri"/>
                <w:color w:val="FF0000"/>
                <w:sz w:val="20"/>
                <w:szCs w:val="20"/>
              </w:rPr>
              <w:lastRenderedPageBreak/>
              <w:t>y difusión propuestos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EDBB" w14:textId="60E343CB" w:rsidR="006867BD" w:rsidRPr="006B7BF2" w:rsidRDefault="006B7BF2" w:rsidP="00600698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6B7BF2">
              <w:rPr>
                <w:rFonts w:ascii="Calibri" w:hAnsi="Calibri" w:cs="Calibri"/>
                <w:color w:val="FF0000"/>
                <w:lang w:val="es-ES"/>
              </w:rPr>
              <w:lastRenderedPageBreak/>
              <w:t xml:space="preserve">Formato </w:t>
            </w:r>
            <w:r w:rsidR="009B2DE6" w:rsidRPr="006B7BF2">
              <w:rPr>
                <w:rFonts w:ascii="Calibri" w:hAnsi="Calibri" w:cs="Calibri"/>
                <w:color w:val="FF0000"/>
                <w:lang w:val="es-ES"/>
              </w:rPr>
              <w:t xml:space="preserve">Plan de trabajo  </w:t>
            </w:r>
          </w:p>
          <w:p w14:paraId="59CDBBD5" w14:textId="2852E28F" w:rsidR="004C63F1" w:rsidRPr="004C63F1" w:rsidRDefault="004C63F1" w:rsidP="00600698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-</w:t>
            </w:r>
          </w:p>
          <w:p w14:paraId="2EDB5D7D" w14:textId="1790C7EF" w:rsidR="00600698" w:rsidRPr="00A77465" w:rsidRDefault="004C63F1" w:rsidP="00600698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>F-INV-051 Seguimien</w:t>
            </w:r>
            <w:r>
              <w:rPr>
                <w:rFonts w:ascii="Calibri" w:hAnsi="Calibri" w:cs="Calibri"/>
                <w:lang w:val="es-ES"/>
              </w:rPr>
              <w:t>t</w:t>
            </w:r>
            <w:r w:rsidRPr="004C63F1">
              <w:rPr>
                <w:rFonts w:ascii="Calibri" w:hAnsi="Calibri" w:cs="Calibri"/>
                <w:lang w:val="es-ES"/>
              </w:rPr>
              <w:t>o productos de investigación</w:t>
            </w:r>
            <w:r w:rsidRPr="004C63F1">
              <w:rPr>
                <w:rFonts w:ascii="Calibri" w:hAnsi="Calibri" w:cs="Calibri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58B5" w14:textId="77777777" w:rsidR="00600698" w:rsidRPr="00FD1E0C" w:rsidRDefault="00600698" w:rsidP="00600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613C5E23" w14:textId="77777777" w:rsidTr="00F300A6">
        <w:trPr>
          <w:trHeight w:val="162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B5D8" w14:textId="276C4E2D" w:rsidR="009B2DE6" w:rsidRPr="00D3767D" w:rsidRDefault="009B2DE6" w:rsidP="009B2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767930">
              <w:rPr>
                <w:rFonts w:ascii="Calibri" w:eastAsia="Times New Roman" w:hAnsi="Calibri" w:cs="Calibri"/>
                <w:b/>
                <w:lang w:eastAsia="es-CO"/>
              </w:rPr>
              <w:t>b.</w:t>
            </w:r>
            <w:r>
              <w:rPr>
                <w:rFonts w:ascii="Calibri" w:eastAsia="Times New Roman" w:hAnsi="Calibri" w:cs="Calibri"/>
                <w:lang w:eastAsia="es-CO"/>
              </w:rPr>
              <w:t xml:space="preserve"> </w:t>
            </w:r>
            <w:r w:rsidRPr="00D3767D">
              <w:rPr>
                <w:rFonts w:ascii="Calibri" w:eastAsia="Times New Roman" w:hAnsi="Calibri" w:cs="Calibri"/>
                <w:lang w:eastAsia="es-CO"/>
              </w:rPr>
              <w:t xml:space="preserve">Ejecutar tareas específicas en el desarrollo de un proyecto </w:t>
            </w:r>
          </w:p>
          <w:p w14:paraId="0D9054DC" w14:textId="4239B5A2" w:rsidR="009B2DE6" w:rsidRPr="00D3767D" w:rsidRDefault="009B2DE6" w:rsidP="009B2D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lang w:eastAsia="es-CO"/>
              </w:rPr>
            </w:pPr>
            <w:r w:rsidRPr="00D3767D">
              <w:rPr>
                <w:rFonts w:ascii="Calibri" w:hAnsi="Calibri" w:cs="Calibri"/>
                <w:b/>
                <w:i/>
                <w:sz w:val="20"/>
                <w:szCs w:val="20"/>
              </w:rPr>
              <w:t>(Coinvestigador)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432D" w14:textId="2A0B89AA" w:rsidR="009B2DE6" w:rsidRPr="004C63F1" w:rsidRDefault="008D7E3A" w:rsidP="009B2DE6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 xml:space="preserve">Hasta </w:t>
            </w:r>
            <w:r w:rsidR="009B2DE6" w:rsidRPr="004C63F1">
              <w:rPr>
                <w:rFonts w:ascii="Calibri" w:hAnsi="Calibri" w:cs="Calibri"/>
                <w:lang w:val="es-ES"/>
              </w:rPr>
              <w:t>7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0B96" w14:textId="5289F665" w:rsidR="009B2DE6" w:rsidRPr="004C63F1" w:rsidRDefault="009B2DE6" w:rsidP="009B2DE6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>CIECYT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3453F" w14:textId="3513F169" w:rsidR="009B2DE6" w:rsidRPr="00484570" w:rsidRDefault="00251B98" w:rsidP="009B2DE6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Proyectos a desarrollar durante el semestre para justificar las horas solicitadas</w:t>
            </w:r>
            <w:r w:rsidR="00A070D2">
              <w:rPr>
                <w:rFonts w:ascii="Calibri" w:hAnsi="Calibri" w:cs="Calibri"/>
                <w:color w:val="FF0000"/>
                <w:sz w:val="20"/>
                <w:szCs w:val="20"/>
              </w:rPr>
              <w:t>. Producto final elaboración de articulo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5F63" w14:textId="77777777" w:rsidR="00034E97" w:rsidRDefault="00034E97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</w:p>
          <w:p w14:paraId="7793FC23" w14:textId="42C7D890" w:rsidR="004C63F1" w:rsidRPr="006B7BF2" w:rsidRDefault="006B7BF2" w:rsidP="004C63F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6B7BF2">
              <w:rPr>
                <w:rFonts w:ascii="Calibri" w:hAnsi="Calibri" w:cs="Calibri"/>
                <w:color w:val="FF0000"/>
                <w:lang w:val="es-ES"/>
              </w:rPr>
              <w:t xml:space="preserve">Formato </w:t>
            </w:r>
            <w:r w:rsidR="004C63F1" w:rsidRPr="006B7BF2">
              <w:rPr>
                <w:rFonts w:ascii="Calibri" w:hAnsi="Calibri" w:cs="Calibri"/>
                <w:color w:val="FF0000"/>
                <w:lang w:val="es-ES"/>
              </w:rPr>
              <w:t xml:space="preserve">Plan de trabajo  </w:t>
            </w:r>
          </w:p>
          <w:p w14:paraId="033CD1BD" w14:textId="77777777" w:rsidR="004C63F1" w:rsidRPr="004C63F1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-</w:t>
            </w:r>
          </w:p>
          <w:p w14:paraId="363D3908" w14:textId="77777777" w:rsidR="009B2DE6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>F-INV-051 Seguimien</w:t>
            </w:r>
            <w:r>
              <w:rPr>
                <w:rFonts w:ascii="Calibri" w:hAnsi="Calibri" w:cs="Calibri"/>
                <w:lang w:val="es-ES"/>
              </w:rPr>
              <w:t>t</w:t>
            </w:r>
            <w:r w:rsidRPr="004C63F1">
              <w:rPr>
                <w:rFonts w:ascii="Calibri" w:hAnsi="Calibri" w:cs="Calibri"/>
                <w:lang w:val="es-ES"/>
              </w:rPr>
              <w:t>o productos de investigación</w:t>
            </w:r>
          </w:p>
          <w:p w14:paraId="24644DDE" w14:textId="6570DF8E" w:rsidR="00034E97" w:rsidRPr="009B2DE6" w:rsidRDefault="00034E97" w:rsidP="004C63F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F82B" w14:textId="77777777" w:rsidR="009B2DE6" w:rsidRPr="00FD1E0C" w:rsidRDefault="009B2DE6" w:rsidP="009B2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2138075A" w14:textId="77777777" w:rsidTr="00F300A6">
        <w:trPr>
          <w:trHeight w:val="2115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5B4A" w14:textId="77777777" w:rsidR="00034E97" w:rsidRDefault="00034E97" w:rsidP="004C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b/>
                <w:color w:val="000000"/>
              </w:rPr>
            </w:pPr>
          </w:p>
          <w:p w14:paraId="5E7748FD" w14:textId="1D4F77DF" w:rsidR="009B2DE6" w:rsidRPr="004C63F1" w:rsidRDefault="009B2DE6" w:rsidP="004C63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b/>
                <w:color w:val="000000"/>
              </w:rPr>
            </w:pPr>
            <w:r w:rsidRPr="004C63F1">
              <w:rPr>
                <w:rFonts w:ascii="Calibri" w:eastAsia="Yu Gothic UI" w:hAnsi="Calibri" w:cs="Calibri"/>
                <w:b/>
                <w:color w:val="000000"/>
              </w:rPr>
              <w:t>c.</w:t>
            </w:r>
            <w:r>
              <w:rPr>
                <w:rFonts w:ascii="Calibri" w:eastAsia="Yu Gothic UI" w:hAnsi="Calibri" w:cs="Calibri"/>
                <w:color w:val="000000"/>
              </w:rPr>
              <w:t xml:space="preserve"> E</w:t>
            </w:r>
            <w:r w:rsidRPr="00D3767D">
              <w:rPr>
                <w:rFonts w:ascii="Calibri" w:eastAsia="Yu Gothic UI" w:hAnsi="Calibri" w:cs="Calibri"/>
                <w:color w:val="000000"/>
              </w:rPr>
              <w:t>jecuta</w:t>
            </w:r>
            <w:r>
              <w:rPr>
                <w:rFonts w:ascii="Calibri" w:eastAsia="Yu Gothic UI" w:hAnsi="Calibri" w:cs="Calibri"/>
                <w:color w:val="000000"/>
              </w:rPr>
              <w:t>r</w:t>
            </w:r>
            <w:r w:rsidRPr="00D3767D">
              <w:rPr>
                <w:rFonts w:ascii="Calibri" w:eastAsia="Yu Gothic UI" w:hAnsi="Calibri" w:cs="Calibri"/>
                <w:color w:val="000000"/>
              </w:rPr>
              <w:t xml:space="preserve"> tareas de apoyo bajo la dirección y supervisión del equipo</w:t>
            </w:r>
          </w:p>
          <w:p w14:paraId="5F0538FF" w14:textId="77777777" w:rsidR="009B2DE6" w:rsidRDefault="009B2DE6" w:rsidP="009B2DE6">
            <w:pPr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</w:rPr>
            </w:pPr>
            <w:r>
              <w:rPr>
                <w:rFonts w:ascii="Calibri" w:eastAsia="Yu Gothic UI" w:hAnsi="Calibri" w:cs="Calibri"/>
                <w:color w:val="000000"/>
              </w:rPr>
              <w:t>de investigadores</w:t>
            </w:r>
          </w:p>
          <w:p w14:paraId="2468D99B" w14:textId="77777777" w:rsidR="009B2DE6" w:rsidRDefault="009B2DE6" w:rsidP="004C63F1">
            <w:pPr>
              <w:spacing w:after="0" w:line="240" w:lineRule="auto"/>
              <w:jc w:val="center"/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</w:pPr>
            <w:r w:rsidRPr="00D3767D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(Auxiliar de inv</w:t>
            </w:r>
            <w:r w:rsidR="004C63F1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e</w:t>
            </w:r>
            <w:r w:rsidRPr="00D3767D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stigación)</w:t>
            </w:r>
          </w:p>
          <w:p w14:paraId="18826DC8" w14:textId="78D527E8" w:rsidR="00034E97" w:rsidRPr="00767930" w:rsidRDefault="00034E97" w:rsidP="004C63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16"/>
                <w:szCs w:val="16"/>
                <w:lang w:eastAsia="es-C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A4E0C" w14:textId="63599C7F" w:rsidR="009B2DE6" w:rsidRPr="004C63F1" w:rsidRDefault="008D7E3A" w:rsidP="009B2DE6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 xml:space="preserve">Hasta </w:t>
            </w:r>
            <w:r w:rsidR="009B2DE6" w:rsidRPr="004C63F1">
              <w:rPr>
                <w:rFonts w:ascii="Calibri" w:hAnsi="Calibri" w:cs="Calibri"/>
                <w:lang w:val="es-ES"/>
              </w:rPr>
              <w:t>5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10BA3" w14:textId="4FCDBF8F" w:rsidR="009B2DE6" w:rsidRPr="004C63F1" w:rsidRDefault="009B2DE6" w:rsidP="009B2DE6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>CIECYT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8278F" w14:textId="63374C61" w:rsidR="009B2DE6" w:rsidRPr="00484570" w:rsidRDefault="00251B98" w:rsidP="009B2DE6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Proyectos a desarrollar durante el semestre para justificar las horas solicitadas</w:t>
            </w:r>
            <w:r w:rsidR="00A070D2">
              <w:rPr>
                <w:rFonts w:ascii="Calibri" w:hAnsi="Calibri" w:cs="Calibri"/>
                <w:color w:val="FF0000"/>
                <w:sz w:val="20"/>
                <w:szCs w:val="20"/>
              </w:rPr>
              <w:t>. Producto final elaboración de articulo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97B3" w14:textId="77777777" w:rsidR="004C63F1" w:rsidRPr="004C63F1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sz w:val="10"/>
                <w:szCs w:val="10"/>
                <w:lang w:val="es-ES"/>
              </w:rPr>
            </w:pPr>
          </w:p>
          <w:p w14:paraId="7CEF0664" w14:textId="77777777" w:rsidR="00034E97" w:rsidRDefault="00034E97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</w:p>
          <w:p w14:paraId="35F2A4B3" w14:textId="77777777" w:rsidR="006B7BF2" w:rsidRPr="006B7BF2" w:rsidRDefault="006B7BF2" w:rsidP="006B7BF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6B7BF2">
              <w:rPr>
                <w:rFonts w:ascii="Calibri" w:hAnsi="Calibri" w:cs="Calibri"/>
                <w:color w:val="FF0000"/>
                <w:lang w:val="es-ES"/>
              </w:rPr>
              <w:t xml:space="preserve">Formato Plan de trabajo  </w:t>
            </w:r>
          </w:p>
          <w:p w14:paraId="3143376D" w14:textId="77777777" w:rsidR="004C63F1" w:rsidRPr="004C63F1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-</w:t>
            </w:r>
          </w:p>
          <w:p w14:paraId="51526D65" w14:textId="7AB22CD5" w:rsidR="009B2DE6" w:rsidRPr="009B2DE6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>F-INV-051 Seguimien</w:t>
            </w:r>
            <w:r>
              <w:rPr>
                <w:rFonts w:ascii="Calibri" w:hAnsi="Calibri" w:cs="Calibri"/>
                <w:lang w:val="es-ES"/>
              </w:rPr>
              <w:t>t</w:t>
            </w:r>
            <w:r w:rsidRPr="004C63F1">
              <w:rPr>
                <w:rFonts w:ascii="Calibri" w:hAnsi="Calibri" w:cs="Calibri"/>
                <w:lang w:val="es-ES"/>
              </w:rPr>
              <w:t>o productos de investigación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B8A5D" w14:textId="77777777" w:rsidR="009B2DE6" w:rsidRPr="00FD1E0C" w:rsidRDefault="009B2DE6" w:rsidP="009B2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656D3C4F" w14:textId="77777777" w:rsidTr="00F300A6">
        <w:trPr>
          <w:trHeight w:val="322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43F95" w14:textId="77777777" w:rsidR="004D3BC6" w:rsidRPr="004D3BC6" w:rsidRDefault="004D3BC6" w:rsidP="009B2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b/>
                <w:color w:val="000000"/>
                <w:sz w:val="10"/>
                <w:szCs w:val="10"/>
              </w:rPr>
            </w:pPr>
          </w:p>
          <w:p w14:paraId="1D3F8686" w14:textId="3C1143D6" w:rsidR="009B2DE6" w:rsidRPr="00D3767D" w:rsidRDefault="009B2DE6" w:rsidP="009B2D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7930">
              <w:rPr>
                <w:rFonts w:ascii="Calibri" w:eastAsia="Yu Gothic UI" w:hAnsi="Calibri" w:cs="Calibri"/>
                <w:b/>
                <w:color w:val="000000"/>
              </w:rPr>
              <w:t>d.</w:t>
            </w:r>
            <w:r>
              <w:rPr>
                <w:rFonts w:ascii="Calibri" w:eastAsia="Yu Gothic UI" w:hAnsi="Calibri" w:cs="Calibri"/>
                <w:color w:val="000000"/>
              </w:rPr>
              <w:t xml:space="preserve"> Trabajar en pro de la P</w:t>
            </w:r>
            <w:r w:rsidRPr="00D3767D">
              <w:rPr>
                <w:rFonts w:ascii="Calibri" w:eastAsia="Yu Gothic UI" w:hAnsi="Calibri" w:cs="Calibri"/>
                <w:color w:val="000000"/>
              </w:rPr>
              <w:t>roducción de ideas y proyectos de investigación</w:t>
            </w:r>
          </w:p>
          <w:p w14:paraId="431ECA96" w14:textId="7DEC6984" w:rsidR="009B2DE6" w:rsidRDefault="009B2DE6" w:rsidP="009B2DE6">
            <w:pPr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</w:rPr>
            </w:pPr>
            <w:r w:rsidRPr="00D3767D">
              <w:rPr>
                <w:rFonts w:ascii="Calibri" w:eastAsia="Yu Gothic UI" w:hAnsi="Calibri" w:cs="Calibri"/>
                <w:color w:val="000000"/>
              </w:rPr>
              <w:t>formativa para ser elaborados con</w:t>
            </w:r>
            <w:r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Pr="00D3767D">
              <w:rPr>
                <w:rFonts w:ascii="Calibri" w:eastAsia="Yu Gothic UI" w:hAnsi="Calibri" w:cs="Calibri"/>
                <w:color w:val="000000"/>
              </w:rPr>
              <w:t>los mismos est</w:t>
            </w:r>
            <w:r>
              <w:rPr>
                <w:rFonts w:ascii="Calibri" w:eastAsia="Yu Gothic UI" w:hAnsi="Calibri" w:cs="Calibri"/>
                <w:color w:val="000000"/>
              </w:rPr>
              <w:t>udiantes miembros del semillero</w:t>
            </w:r>
          </w:p>
          <w:p w14:paraId="672C9975" w14:textId="39278475" w:rsidR="004C63F1" w:rsidRPr="004C63F1" w:rsidRDefault="009B2DE6" w:rsidP="004D3BC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sz w:val="12"/>
                <w:szCs w:val="12"/>
                <w:lang w:eastAsia="es-CO"/>
              </w:rPr>
            </w:pPr>
            <w:r w:rsidRPr="00D3767D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(Líder de semillero de investigación)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80DE6" w14:textId="44070431" w:rsidR="009B2DE6" w:rsidRPr="004C63F1" w:rsidRDefault="008D7E3A" w:rsidP="009B2DE6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 xml:space="preserve">Hasta </w:t>
            </w:r>
            <w:r w:rsidR="009B2DE6" w:rsidRPr="004C63F1">
              <w:rPr>
                <w:rFonts w:ascii="Calibri" w:hAnsi="Calibri" w:cs="Calibri"/>
                <w:lang w:val="es-ES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9F5B7" w14:textId="4226255B" w:rsidR="009B2DE6" w:rsidRPr="004C63F1" w:rsidRDefault="009B2DE6" w:rsidP="009B2DE6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>CIECYT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43A0F" w14:textId="6BADD538" w:rsidR="009B2DE6" w:rsidRPr="00484570" w:rsidRDefault="00251B98" w:rsidP="009B2DE6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Proyectos a desarrollar durante el semestre para justificar las horas solicitadas</w:t>
            </w:r>
            <w:r w:rsidR="00A070D2">
              <w:rPr>
                <w:rFonts w:ascii="Calibri" w:hAnsi="Calibri" w:cs="Calibri"/>
                <w:color w:val="FF0000"/>
                <w:sz w:val="20"/>
                <w:szCs w:val="20"/>
              </w:rPr>
              <w:t>. Producto final elaboración de articulo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7C1B" w14:textId="77777777" w:rsidR="004C63F1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</w:p>
          <w:p w14:paraId="38A54450" w14:textId="77777777" w:rsidR="006B7BF2" w:rsidRPr="006B7BF2" w:rsidRDefault="006B7BF2" w:rsidP="006B7BF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6B7BF2">
              <w:rPr>
                <w:rFonts w:ascii="Calibri" w:hAnsi="Calibri" w:cs="Calibri"/>
                <w:color w:val="FF0000"/>
                <w:lang w:val="es-ES"/>
              </w:rPr>
              <w:t xml:space="preserve">Formato Plan de trabajo  </w:t>
            </w:r>
          </w:p>
          <w:p w14:paraId="5769CB76" w14:textId="373A905F" w:rsidR="004C63F1" w:rsidRPr="004C63F1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</w:p>
          <w:p w14:paraId="30BB3067" w14:textId="3DAAA074" w:rsidR="009B2DE6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>F-INV-051 Seguimien</w:t>
            </w:r>
            <w:r>
              <w:rPr>
                <w:rFonts w:ascii="Calibri" w:hAnsi="Calibri" w:cs="Calibri"/>
                <w:lang w:val="es-ES"/>
              </w:rPr>
              <w:t>t</w:t>
            </w:r>
            <w:r w:rsidRPr="004C63F1">
              <w:rPr>
                <w:rFonts w:ascii="Calibri" w:hAnsi="Calibri" w:cs="Calibri"/>
                <w:lang w:val="es-ES"/>
              </w:rPr>
              <w:t>o productos de investigación</w:t>
            </w:r>
          </w:p>
          <w:p w14:paraId="55DA644C" w14:textId="36468F80" w:rsidR="00BC3E99" w:rsidRDefault="00BC3E99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</w:p>
          <w:p w14:paraId="4BFBFDD0" w14:textId="07003233" w:rsidR="00BC3E99" w:rsidRDefault="002560E0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F-INV-010 Inscripción para semilleros de investigación</w:t>
            </w:r>
          </w:p>
          <w:p w14:paraId="2D927617" w14:textId="66C92699" w:rsidR="002560E0" w:rsidRDefault="002560E0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</w:p>
          <w:p w14:paraId="4DDA980B" w14:textId="78644826" w:rsidR="002560E0" w:rsidRDefault="002560E0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F-INV-047</w:t>
            </w:r>
          </w:p>
          <w:p w14:paraId="047CAAA1" w14:textId="56A5417D" w:rsidR="00BC3E99" w:rsidRDefault="002560E0" w:rsidP="004C63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lang w:val="es-ES"/>
              </w:rPr>
              <w:t>Inscripción de estudiantes a semilleros de investigación</w:t>
            </w:r>
          </w:p>
          <w:p w14:paraId="76D41D59" w14:textId="4EB4ADCF" w:rsidR="00BC3E99" w:rsidRPr="009B2DE6" w:rsidRDefault="00BC3E99" w:rsidP="004C63F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DF9C" w14:textId="77777777" w:rsidR="009B2DE6" w:rsidRPr="00FD1E0C" w:rsidRDefault="009B2DE6" w:rsidP="009B2D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70395ED5" w14:textId="77777777" w:rsidTr="00F300A6">
        <w:trPr>
          <w:trHeight w:val="176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CC54" w14:textId="0C265668" w:rsidR="00704921" w:rsidRDefault="00767930" w:rsidP="0070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</w:rPr>
            </w:pPr>
            <w:r w:rsidRPr="00767930">
              <w:rPr>
                <w:rFonts w:ascii="Calibri" w:eastAsia="Yu Gothic UI" w:hAnsi="Calibri" w:cs="Calibri"/>
                <w:b/>
                <w:color w:val="000000"/>
              </w:rPr>
              <w:lastRenderedPageBreak/>
              <w:t>e.</w:t>
            </w:r>
            <w:r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="00704921">
              <w:rPr>
                <w:rFonts w:ascii="Calibri" w:eastAsia="Yu Gothic UI" w:hAnsi="Calibri" w:cs="Calibri"/>
                <w:color w:val="000000"/>
              </w:rPr>
              <w:t>Liderazgo académico y de gestión del grupo</w:t>
            </w:r>
          </w:p>
          <w:p w14:paraId="23C623F9" w14:textId="7765C44B" w:rsidR="006C6928" w:rsidRDefault="00704921" w:rsidP="007049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</w:rPr>
            </w:pPr>
            <w:r w:rsidRPr="00D3767D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 xml:space="preserve">(Líder de </w:t>
            </w:r>
            <w:r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 xml:space="preserve">grupo de </w:t>
            </w:r>
            <w:r w:rsidRPr="00D3767D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investigación)</w:t>
            </w:r>
            <w:r>
              <w:rPr>
                <w:rFonts w:ascii="Calibri" w:eastAsia="Yu Gothic UI" w:hAnsi="Calibri" w:cs="Calibri"/>
                <w:color w:val="000000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ED0F7" w14:textId="049ED199" w:rsidR="006C6928" w:rsidRPr="004C63F1" w:rsidRDefault="008D7E3A" w:rsidP="00600698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 xml:space="preserve">Hasta </w:t>
            </w:r>
            <w:r w:rsidR="005B5DE4" w:rsidRPr="004C63F1">
              <w:rPr>
                <w:rFonts w:ascii="Calibri" w:hAnsi="Calibri" w:cs="Calibri"/>
                <w:lang w:val="es-ES"/>
              </w:rPr>
              <w:t>4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4E79" w14:textId="0319D4CD" w:rsidR="006C6928" w:rsidRPr="004C63F1" w:rsidRDefault="005B5DE4" w:rsidP="00600698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>CIECYT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6162" w14:textId="5D0A732F" w:rsidR="006C6928" w:rsidRPr="00484570" w:rsidRDefault="00251B98" w:rsidP="00600698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Proyectos a desarrollar durante el semestre para justificar las horas solicitadas</w:t>
            </w:r>
            <w:r w:rsidR="00A070D2">
              <w:rPr>
                <w:rFonts w:ascii="Calibri" w:hAnsi="Calibri" w:cs="Calibri"/>
                <w:color w:val="FF0000"/>
                <w:sz w:val="20"/>
                <w:szCs w:val="20"/>
              </w:rPr>
              <w:t>. Producto final elaboración de articulo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16826" w14:textId="77777777" w:rsidR="006B7BF2" w:rsidRPr="006B7BF2" w:rsidRDefault="006B7BF2" w:rsidP="006B7BF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lang w:val="es-ES"/>
              </w:rPr>
            </w:pPr>
            <w:r w:rsidRPr="006B7BF2">
              <w:rPr>
                <w:rFonts w:ascii="Calibri" w:hAnsi="Calibri" w:cs="Calibri"/>
                <w:color w:val="FF0000"/>
                <w:lang w:val="es-ES"/>
              </w:rPr>
              <w:t xml:space="preserve">Formato Plan de trabajo  </w:t>
            </w:r>
          </w:p>
          <w:p w14:paraId="059BC9DF" w14:textId="77777777" w:rsidR="004C63F1" w:rsidRPr="004C63F1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>
              <w:rPr>
                <w:rFonts w:ascii="Calibri" w:hAnsi="Calibri" w:cs="Calibri"/>
                <w:lang w:val="es-ES"/>
              </w:rPr>
              <w:t>-</w:t>
            </w:r>
          </w:p>
          <w:p w14:paraId="79B2B5E1" w14:textId="449C122E" w:rsidR="006C6928" w:rsidRPr="00484570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C63F1">
              <w:rPr>
                <w:rFonts w:ascii="Calibri" w:hAnsi="Calibri" w:cs="Calibri"/>
                <w:lang w:val="es-ES"/>
              </w:rPr>
              <w:t>F-INV-051 Seguimien</w:t>
            </w:r>
            <w:r>
              <w:rPr>
                <w:rFonts w:ascii="Calibri" w:hAnsi="Calibri" w:cs="Calibri"/>
                <w:lang w:val="es-ES"/>
              </w:rPr>
              <w:t>t</w:t>
            </w:r>
            <w:r w:rsidRPr="004C63F1">
              <w:rPr>
                <w:rFonts w:ascii="Calibri" w:hAnsi="Calibri" w:cs="Calibri"/>
                <w:lang w:val="es-ES"/>
              </w:rPr>
              <w:t>o productos de investigación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6B4D" w14:textId="77777777" w:rsidR="006C6928" w:rsidRPr="00FD1E0C" w:rsidRDefault="006C6928" w:rsidP="00600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3FC4C30B" w14:textId="77777777" w:rsidTr="00F300A6">
        <w:trPr>
          <w:trHeight w:val="173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F697" w14:textId="0DC09EDE" w:rsidR="005B5DE4" w:rsidRPr="005B5DE4" w:rsidRDefault="00767930" w:rsidP="005B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7930">
              <w:rPr>
                <w:rFonts w:ascii="Calibri" w:eastAsia="Yu Gothic UI" w:hAnsi="Calibri" w:cs="Calibri"/>
                <w:b/>
                <w:color w:val="000000"/>
              </w:rPr>
              <w:t>f.</w:t>
            </w:r>
            <w:r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="005B5DE4">
              <w:rPr>
                <w:rFonts w:ascii="Calibri" w:eastAsia="Yu Gothic UI" w:hAnsi="Calibri" w:cs="Calibri"/>
                <w:color w:val="000000"/>
              </w:rPr>
              <w:t>D</w:t>
            </w:r>
            <w:r w:rsidR="005B5DE4" w:rsidRPr="005B5DE4">
              <w:rPr>
                <w:rFonts w:ascii="Calibri" w:eastAsia="Yu Gothic UI" w:hAnsi="Calibri" w:cs="Calibri"/>
                <w:color w:val="000000"/>
              </w:rPr>
              <w:t>irig</w:t>
            </w:r>
            <w:r w:rsidR="005B5DE4">
              <w:rPr>
                <w:rFonts w:ascii="Calibri" w:eastAsia="Yu Gothic UI" w:hAnsi="Calibri" w:cs="Calibri"/>
                <w:color w:val="000000"/>
              </w:rPr>
              <w:t>ir</w:t>
            </w:r>
            <w:r w:rsidR="005B5DE4" w:rsidRPr="005B5DE4">
              <w:rPr>
                <w:rFonts w:ascii="Calibri" w:eastAsia="Yu Gothic UI" w:hAnsi="Calibri" w:cs="Calibri"/>
                <w:color w:val="000000"/>
              </w:rPr>
              <w:t xml:space="preserve"> y acompaña</w:t>
            </w:r>
            <w:r w:rsidR="005B5DE4">
              <w:rPr>
                <w:rFonts w:ascii="Calibri" w:eastAsia="Yu Gothic UI" w:hAnsi="Calibri" w:cs="Calibri"/>
                <w:color w:val="000000"/>
              </w:rPr>
              <w:t>r</w:t>
            </w:r>
            <w:r w:rsidR="005B5DE4" w:rsidRPr="005B5DE4">
              <w:rPr>
                <w:rFonts w:ascii="Calibri" w:eastAsia="Yu Gothic UI" w:hAnsi="Calibri" w:cs="Calibri"/>
                <w:color w:val="000000"/>
              </w:rPr>
              <w:t xml:space="preserve"> a los estudiantes en el</w:t>
            </w:r>
          </w:p>
          <w:p w14:paraId="45E2087E" w14:textId="77777777" w:rsidR="00F45E00" w:rsidRDefault="005B5DE4" w:rsidP="005B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</w:rPr>
            </w:pPr>
            <w:r w:rsidRPr="005B5DE4">
              <w:rPr>
                <w:rFonts w:ascii="Calibri" w:eastAsia="Yu Gothic UI" w:hAnsi="Calibri" w:cs="Calibri"/>
                <w:color w:val="000000"/>
              </w:rPr>
              <w:t>desa</w:t>
            </w:r>
            <w:r w:rsidR="00F45E00">
              <w:rPr>
                <w:rFonts w:ascii="Calibri" w:eastAsia="Yu Gothic UI" w:hAnsi="Calibri" w:cs="Calibri"/>
                <w:color w:val="000000"/>
              </w:rPr>
              <w:t xml:space="preserve">rrollo de la modalidad de grado </w:t>
            </w:r>
          </w:p>
          <w:p w14:paraId="3E078638" w14:textId="25B2D68C" w:rsidR="005B5DE4" w:rsidRPr="00F45E00" w:rsidRDefault="00F45E00" w:rsidP="005B5D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</w:pPr>
            <w:r w:rsidRPr="00F45E00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(Asesor de trabajo de grado)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4F6F9" w14:textId="264027D1" w:rsidR="005B5DE4" w:rsidRPr="00AF6FE8" w:rsidRDefault="00F45E00" w:rsidP="00600698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AF6FE8">
              <w:rPr>
                <w:rFonts w:ascii="Calibri" w:hAnsi="Calibri" w:cs="Calibri"/>
                <w:lang w:val="es-ES"/>
              </w:rPr>
              <w:t>2</w:t>
            </w:r>
            <w:r w:rsidR="00956DA8" w:rsidRPr="00AF6FE8">
              <w:rPr>
                <w:rFonts w:ascii="Calibri" w:hAnsi="Calibri" w:cs="Calibri"/>
                <w:lang w:val="es-ES"/>
              </w:rPr>
              <w:t xml:space="preserve"> horas por cada trabajo asesorado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861F" w14:textId="5B18E54A" w:rsidR="005B5DE4" w:rsidRPr="004C63F1" w:rsidRDefault="00F45E00" w:rsidP="00600698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4C63F1">
              <w:rPr>
                <w:rFonts w:ascii="Calibri" w:hAnsi="Calibri" w:cs="Calibri"/>
                <w:lang w:val="es-ES"/>
              </w:rPr>
              <w:t>CIECYT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D4109" w14:textId="72AB01B3" w:rsidR="005B5DE4" w:rsidRPr="00484570" w:rsidRDefault="00A070D2" w:rsidP="00A070D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Revisar asesorías de diplomados para ser asignadas a docentes de tiempo completo, ya que la mayoría de estudiantes optan por esta modalidad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2436" w14:textId="53DF0908" w:rsidR="00422A8B" w:rsidRPr="00422A8B" w:rsidRDefault="00422A8B" w:rsidP="00422A8B">
            <w:pPr>
              <w:spacing w:after="0" w:line="240" w:lineRule="auto"/>
              <w:rPr>
                <w:rFonts w:ascii="Calibri" w:hAnsi="Calibri" w:cs="Calibri"/>
                <w:sz w:val="10"/>
                <w:szCs w:val="10"/>
              </w:rPr>
            </w:pPr>
          </w:p>
          <w:p w14:paraId="1B1B37F3" w14:textId="7E3E1DEB" w:rsidR="002560E0" w:rsidRDefault="002560E0" w:rsidP="004C63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523C55FD" w14:textId="0BB1464D" w:rsidR="002560E0" w:rsidRDefault="002560E0" w:rsidP="004C63F1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5958F63F" w14:textId="3AD11F9C" w:rsidR="002560E0" w:rsidRDefault="004C63F1" w:rsidP="004C63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C63F1">
              <w:rPr>
                <w:rFonts w:ascii="Calibri" w:hAnsi="Calibri" w:cs="Calibri"/>
              </w:rPr>
              <w:t xml:space="preserve">F-INV-004 Ficha de seguimiento – asesor </w:t>
            </w:r>
            <w:r w:rsidR="009B2DE6" w:rsidRPr="004C63F1">
              <w:rPr>
                <w:rFonts w:ascii="Calibri" w:hAnsi="Calibri" w:cs="Calibri"/>
              </w:rPr>
              <w:t>trabajo</w:t>
            </w:r>
            <w:r w:rsidR="002560E0">
              <w:rPr>
                <w:rFonts w:ascii="Calibri" w:hAnsi="Calibri" w:cs="Calibri"/>
              </w:rPr>
              <w:t>s</w:t>
            </w:r>
            <w:r w:rsidR="009B2DE6" w:rsidRPr="004C63F1">
              <w:rPr>
                <w:rFonts w:ascii="Calibri" w:hAnsi="Calibri" w:cs="Calibri"/>
              </w:rPr>
              <w:t xml:space="preserve"> de grado </w:t>
            </w:r>
          </w:p>
          <w:p w14:paraId="031227CD" w14:textId="77777777" w:rsidR="00422A8B" w:rsidRDefault="00422A8B" w:rsidP="004C63F1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0E4ADB8" w14:textId="56BDDD8F" w:rsidR="00422A8B" w:rsidRPr="00484570" w:rsidRDefault="00422A8B" w:rsidP="00422A8B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422A8B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92F34" w14:textId="77777777" w:rsidR="005B5DE4" w:rsidRPr="00FD1E0C" w:rsidRDefault="005B5DE4" w:rsidP="00600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2E65E791" w14:textId="77777777" w:rsidTr="00F300A6">
        <w:trPr>
          <w:trHeight w:val="290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26F2C" w14:textId="610D6094" w:rsidR="00B91C94" w:rsidRPr="00B91C94" w:rsidRDefault="00767930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767930">
              <w:rPr>
                <w:rFonts w:ascii="Calibri" w:eastAsia="Yu Gothic UI" w:hAnsi="Calibri" w:cs="Calibri"/>
                <w:b/>
                <w:color w:val="000000"/>
              </w:rPr>
              <w:t>g.</w:t>
            </w:r>
            <w:r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="00B91C94">
              <w:rPr>
                <w:rFonts w:ascii="Calibri" w:eastAsia="Yu Gothic UI" w:hAnsi="Calibri" w:cs="Calibri"/>
                <w:color w:val="000000"/>
              </w:rPr>
              <w:t>E</w:t>
            </w:r>
            <w:r w:rsidR="00B91C94" w:rsidRPr="00B91C94">
              <w:rPr>
                <w:rFonts w:ascii="Calibri" w:eastAsia="Yu Gothic UI" w:hAnsi="Calibri" w:cs="Calibri"/>
                <w:color w:val="000000"/>
              </w:rPr>
              <w:t>valúa, conceptúa y/o califica la propuesta,</w:t>
            </w:r>
          </w:p>
          <w:p w14:paraId="303D0277" w14:textId="77777777" w:rsidR="00600698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</w:rPr>
            </w:pPr>
            <w:r w:rsidRPr="00B91C94">
              <w:rPr>
                <w:rFonts w:ascii="Calibri" w:eastAsia="Yu Gothic UI" w:hAnsi="Calibri" w:cs="Calibri"/>
                <w:color w:val="000000"/>
              </w:rPr>
              <w:t>avances, informes finales y sustentación final de los trabajos de grado presentados por los</w:t>
            </w:r>
            <w:r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Pr="00B91C94">
              <w:rPr>
                <w:rFonts w:ascii="Calibri" w:eastAsia="Yu Gothic UI" w:hAnsi="Calibri" w:cs="Calibri"/>
                <w:color w:val="000000"/>
              </w:rPr>
              <w:t>estudiantes.</w:t>
            </w:r>
          </w:p>
          <w:p w14:paraId="4B82CE41" w14:textId="2CCCED82" w:rsidR="00B91C94" w:rsidRPr="00484570" w:rsidRDefault="00B91C94" w:rsidP="00B91C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color w:val="FF0000"/>
                <w:sz w:val="20"/>
                <w:szCs w:val="20"/>
                <w:lang w:eastAsia="es-CO"/>
              </w:rPr>
            </w:pPr>
            <w:r w:rsidRPr="00F45E00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 xml:space="preserve">Evaluador </w:t>
            </w:r>
            <w:r w:rsidRPr="00F45E00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de trabajo de grado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F7A30" w14:textId="4A2A9B10" w:rsidR="00600698" w:rsidRPr="00AF6FE8" w:rsidRDefault="00B91C94" w:rsidP="00600698">
            <w:pPr>
              <w:spacing w:after="0" w:line="240" w:lineRule="auto"/>
              <w:jc w:val="center"/>
              <w:rPr>
                <w:rFonts w:ascii="Calibri" w:hAnsi="Calibri" w:cs="Calibri"/>
                <w:lang w:val="es-ES"/>
              </w:rPr>
            </w:pPr>
            <w:r w:rsidRPr="00AF6FE8">
              <w:rPr>
                <w:rFonts w:ascii="Calibri" w:hAnsi="Calibri" w:cs="Calibri"/>
                <w:lang w:val="es-ES"/>
              </w:rPr>
              <w:t>1</w:t>
            </w:r>
            <w:r w:rsidR="00956DA8" w:rsidRPr="00AF6FE8">
              <w:rPr>
                <w:rFonts w:ascii="Calibri" w:hAnsi="Calibri" w:cs="Calibri"/>
                <w:lang w:val="es-ES"/>
              </w:rPr>
              <w:t xml:space="preserve"> hora semanal por cada trabajo evaluado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F76D3" w14:textId="1D1DFD98" w:rsidR="00600698" w:rsidRPr="004C63F1" w:rsidRDefault="00600698" w:rsidP="0060069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4C63F1">
              <w:rPr>
                <w:rFonts w:ascii="Calibri" w:hAnsi="Calibri" w:cs="Calibri"/>
              </w:rPr>
              <w:t>CIECYT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E725E" w14:textId="37281898" w:rsidR="00600698" w:rsidRPr="00044167" w:rsidRDefault="00A070D2" w:rsidP="00A070D2">
            <w:pPr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Revisar evaluación de propuestas de diplomados para ser asignadas a docentes de tiempo completo, ya que la mayoría de estudiantes optan por esta modalidad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8FBF9" w14:textId="374E7A5B" w:rsidR="00422A8B" w:rsidRPr="00C10EBC" w:rsidRDefault="00422A8B" w:rsidP="006006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0EBC">
              <w:rPr>
                <w:rFonts w:ascii="Calibri" w:hAnsi="Calibri" w:cs="Calibri"/>
                <w:sz w:val="20"/>
                <w:szCs w:val="20"/>
              </w:rPr>
              <w:t xml:space="preserve">F-INV-002 Rubrica </w:t>
            </w:r>
            <w:proofErr w:type="spellStart"/>
            <w:r w:rsidRPr="00C10EBC">
              <w:rPr>
                <w:rFonts w:ascii="Calibri" w:hAnsi="Calibri" w:cs="Calibri"/>
                <w:sz w:val="20"/>
                <w:szCs w:val="20"/>
              </w:rPr>
              <w:t>viabilización</w:t>
            </w:r>
            <w:proofErr w:type="spellEnd"/>
            <w:r w:rsidR="00111177">
              <w:rPr>
                <w:rFonts w:ascii="Calibri" w:hAnsi="Calibri" w:cs="Calibri"/>
                <w:sz w:val="20"/>
                <w:szCs w:val="20"/>
              </w:rPr>
              <w:t xml:space="preserve"> y de seguimiento</w:t>
            </w:r>
            <w:r w:rsidRPr="00C10EBC">
              <w:rPr>
                <w:rFonts w:ascii="Calibri" w:hAnsi="Calibri" w:cs="Calibri"/>
                <w:sz w:val="20"/>
                <w:szCs w:val="20"/>
              </w:rPr>
              <w:t xml:space="preserve"> propuesta de grado</w:t>
            </w:r>
          </w:p>
          <w:p w14:paraId="252F78F2" w14:textId="293F9D68" w:rsidR="00422A8B" w:rsidRPr="00C10EBC" w:rsidRDefault="00422A8B" w:rsidP="00600698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FE64155" w14:textId="45B2360B" w:rsidR="00600698" w:rsidRPr="00C10EBC" w:rsidRDefault="00422A8B" w:rsidP="00422A8B">
            <w:pPr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10EB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55B21" w14:textId="77777777" w:rsidR="00600698" w:rsidRPr="00C10EBC" w:rsidRDefault="00600698" w:rsidP="0060069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</w:tr>
      <w:tr w:rsidR="00767930" w:rsidRPr="00FD1E0C" w14:paraId="798A2395" w14:textId="77777777" w:rsidTr="00767930">
        <w:trPr>
          <w:trHeight w:val="528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5C02C" w14:textId="45F7A08B" w:rsidR="00767930" w:rsidRPr="00C10EBC" w:rsidRDefault="00767930" w:rsidP="00F979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  <w:r w:rsidRPr="00C10EBC">
              <w:rPr>
                <w:rFonts w:ascii="Calibri" w:eastAsia="Times New Roman" w:hAnsi="Calibri" w:cs="Calibri"/>
                <w:b/>
                <w:sz w:val="20"/>
                <w:szCs w:val="20"/>
                <w:lang w:eastAsia="es-CO"/>
              </w:rPr>
              <w:t>Nota:</w:t>
            </w:r>
            <w:r w:rsidRPr="00C10EB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</w:t>
            </w:r>
            <w:r w:rsidRPr="00C10EBC">
              <w:rPr>
                <w:rFonts w:ascii="Calibri" w:eastAsia="Yu Gothic UI" w:hAnsi="Calibri" w:cs="Calibri"/>
                <w:sz w:val="20"/>
                <w:szCs w:val="20"/>
              </w:rPr>
              <w:t xml:space="preserve">De las funciones asumidas de los literales </w:t>
            </w:r>
            <w:r w:rsidRPr="00C10EBC">
              <w:rPr>
                <w:rFonts w:ascii="Calibri" w:eastAsia="Yu Gothic UI" w:hAnsi="Calibri" w:cs="Calibri"/>
                <w:b/>
                <w:sz w:val="20"/>
                <w:szCs w:val="20"/>
              </w:rPr>
              <w:t>a)</w:t>
            </w:r>
            <w:r w:rsidRPr="00C10EBC">
              <w:rPr>
                <w:rFonts w:ascii="Calibri" w:eastAsia="Yu Gothic UI" w:hAnsi="Calibri" w:cs="Calibri"/>
                <w:sz w:val="20"/>
                <w:szCs w:val="20"/>
              </w:rPr>
              <w:t xml:space="preserve"> al </w:t>
            </w:r>
            <w:r w:rsidRPr="00C10EBC">
              <w:rPr>
                <w:rFonts w:ascii="Calibri" w:eastAsia="Yu Gothic UI" w:hAnsi="Calibri" w:cs="Calibri"/>
                <w:b/>
                <w:sz w:val="20"/>
                <w:szCs w:val="20"/>
              </w:rPr>
              <w:t>e)</w:t>
            </w:r>
            <w:r w:rsidRPr="00C10EBC">
              <w:rPr>
                <w:rFonts w:ascii="Calibri" w:eastAsia="Yu Gothic UI" w:hAnsi="Calibri" w:cs="Calibri"/>
                <w:sz w:val="20"/>
                <w:szCs w:val="20"/>
              </w:rPr>
              <w:t xml:space="preserve"> deberá resultar como producto un artículo científico o un capítulo de libro o una ponencia, un manuscrito para la revista institucional</w:t>
            </w:r>
            <w:r w:rsidR="00F979ED" w:rsidRPr="00C10EBC">
              <w:rPr>
                <w:rFonts w:ascii="Calibri" w:eastAsia="Yu Gothic UI" w:hAnsi="Calibri" w:cs="Calibri"/>
                <w:sz w:val="20"/>
                <w:szCs w:val="20"/>
              </w:rPr>
              <w:t>.</w:t>
            </w:r>
          </w:p>
        </w:tc>
      </w:tr>
      <w:tr w:rsidR="00600698" w:rsidRPr="00FD1E0C" w14:paraId="00B48E16" w14:textId="77777777" w:rsidTr="00AB0740">
        <w:trPr>
          <w:trHeight w:val="39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A742A5" w14:textId="3DE5366C" w:rsidR="00600698" w:rsidRPr="00B1085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B108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SUBTOTAL HORAS SEMANALES (Máximo </w:t>
            </w:r>
            <w:r w:rsidRPr="00E038A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CO"/>
              </w:rPr>
              <w:t>10</w:t>
            </w:r>
            <w:r w:rsidRPr="00B108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horas semanales) </w:t>
            </w:r>
            <w:r w:rsidRPr="00E038A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CO"/>
              </w:rPr>
              <w:t>X</w:t>
            </w:r>
            <w:r w:rsidRPr="00B1085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horas</w:t>
            </w:r>
          </w:p>
        </w:tc>
      </w:tr>
      <w:tr w:rsidR="00600698" w:rsidRPr="00FD1E0C" w14:paraId="19962E79" w14:textId="77777777" w:rsidTr="00AB0740">
        <w:trPr>
          <w:trHeight w:val="68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BB82D0" w14:textId="0C8DC644" w:rsidR="00600698" w:rsidRPr="00B1085C" w:rsidRDefault="003D287E" w:rsidP="003D287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CO"/>
              </w:rPr>
              <w:t>3</w:t>
            </w:r>
            <w:r w:rsidR="00600698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.1.4 </w:t>
            </w:r>
            <w:r w:rsidR="00600698" w:rsidRPr="00205D5B">
              <w:rPr>
                <w:rFonts w:ascii="Calibri" w:eastAsia="Times New Roman" w:hAnsi="Calibri" w:cs="Calibri"/>
                <w:b/>
                <w:bCs/>
                <w:lang w:eastAsia="es-CO"/>
              </w:rPr>
              <w:t xml:space="preserve">LABOR </w:t>
            </w:r>
            <w:r w:rsidR="00600698" w:rsidRPr="00205D5B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DE EXTENSION Y PROYECCIÓN SOCIAL: </w:t>
            </w:r>
            <w:r w:rsidR="00600698" w:rsidRPr="00205D5B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 Entiéndase por labores de Extensión y proyección social, aquellas orientadas a extender su acción educativa mediante la difusión y promoción del conocimiento científico, tecnológico y de cultura fomentando acciones participativas. Incluyendo también la venta de servicios científico-tecnológicos, artístico, cultural de educación continuada, no formal y las demás designadas por la Ley</w:t>
            </w:r>
            <w:r w:rsidR="0060069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600698" w:rsidRPr="00205D5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(Arts. 21</w:t>
            </w:r>
            <w:r w:rsidR="009B2DE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,</w:t>
            </w:r>
            <w:r w:rsidR="00600698" w:rsidRPr="00205D5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22</w:t>
            </w:r>
            <w:r w:rsidR="009B2DE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y 31</w:t>
            </w:r>
            <w:r w:rsidR="00600698" w:rsidRPr="00205D5B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Estatuto Profesoral)</w:t>
            </w:r>
          </w:p>
        </w:tc>
      </w:tr>
      <w:tr w:rsidR="00FA5A41" w:rsidRPr="00FD1E0C" w14:paraId="4AC890D7" w14:textId="77777777" w:rsidTr="00F300A6">
        <w:trPr>
          <w:trHeight w:val="841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1818CD2" w14:textId="21409795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204209A" w14:textId="4603F93C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 SEMANALES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363A102" w14:textId="217D3EED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FUENTES DE VERIFICACIÓ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N</w:t>
            </w: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/ OFICINA DE VERIFICACIÓN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024787C" w14:textId="5CE3D28D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 ACTIVIDAD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22EEDB6" w14:textId="2B115DDD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EVIDENCIAS Y PRODUCTOS ESPERADOS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622F97" w14:textId="525B803F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FA5A41" w:rsidRPr="00FD1E0C" w14:paraId="6DCA5E0E" w14:textId="77777777" w:rsidTr="00F300A6">
        <w:trPr>
          <w:trHeight w:val="3056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F88E9" w14:textId="4538A52F" w:rsidR="00600698" w:rsidRPr="003D287E" w:rsidRDefault="00600698" w:rsidP="003D28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6366D4">
              <w:rPr>
                <w:color w:val="FF0000"/>
              </w:rPr>
              <w:lastRenderedPageBreak/>
              <w:t xml:space="preserve"> </w:t>
            </w:r>
            <w:r w:rsidRPr="003D287E">
              <w:t>Educación continuada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65AB" w14:textId="547D8C73" w:rsidR="00600698" w:rsidRPr="00F97454" w:rsidRDefault="00AD1B36" w:rsidP="00AD1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Taller: </w:t>
            </w:r>
            <w:r w:rsid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1</w:t>
            </w:r>
            <w:r w:rsidRP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-4</w:t>
            </w:r>
          </w:p>
          <w:p w14:paraId="6FA8B918" w14:textId="77777777" w:rsidR="004D3BC6" w:rsidRDefault="00AD1B36" w:rsidP="00AD1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Diplomado: </w:t>
            </w:r>
          </w:p>
          <w:p w14:paraId="30DCBC6C" w14:textId="606A78CA" w:rsidR="00AD1B36" w:rsidRPr="00F97454" w:rsidRDefault="00AD1B36" w:rsidP="00AD1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3-5</w:t>
            </w:r>
            <w:r w:rsid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</w:t>
            </w:r>
          </w:p>
          <w:p w14:paraId="027A3E0C" w14:textId="77777777" w:rsidR="00AD1B36" w:rsidRPr="00F97454" w:rsidRDefault="00AD1B36" w:rsidP="00AD1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Técnico laboral:</w:t>
            </w:r>
            <w:r w:rsidR="00F97454" w:rsidRP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4-6</w:t>
            </w:r>
          </w:p>
          <w:p w14:paraId="6BF26C23" w14:textId="77777777" w:rsidR="004C63F1" w:rsidRDefault="00F97454" w:rsidP="00AD1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Curso corto: </w:t>
            </w:r>
          </w:p>
          <w:p w14:paraId="29845386" w14:textId="62CCF57B" w:rsidR="00F97454" w:rsidRPr="00F97454" w:rsidRDefault="00F97454" w:rsidP="00AD1B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F97454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1-2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C2277" w14:textId="77777777" w:rsidR="00600698" w:rsidRPr="00010DFB" w:rsidRDefault="00600698" w:rsidP="00600698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010DFB">
              <w:rPr>
                <w:rFonts w:ascii="Calibri" w:hAnsi="Calibri" w:cs="Calibri"/>
              </w:rPr>
              <w:t>Extensión / Facultad</w:t>
            </w:r>
          </w:p>
          <w:p w14:paraId="5484FF57" w14:textId="02BB7F37" w:rsidR="00600698" w:rsidRPr="006366D4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8746" w14:textId="09358F48" w:rsidR="00600698" w:rsidRPr="006366D4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30090" w14:textId="49F998C9" w:rsidR="00600698" w:rsidRDefault="00D959A1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31A69">
              <w:rPr>
                <w:rFonts w:ascii="Calibri" w:eastAsia="Times New Roman" w:hAnsi="Calibri" w:cs="Calibri"/>
                <w:lang w:eastAsia="es-CO"/>
              </w:rPr>
              <w:t xml:space="preserve">F-EXT-002 Propuesta </w:t>
            </w:r>
            <w:r w:rsidR="00831A69" w:rsidRPr="00831A69">
              <w:rPr>
                <w:rFonts w:ascii="Calibri" w:eastAsia="Times New Roman" w:hAnsi="Calibri" w:cs="Calibri"/>
                <w:lang w:eastAsia="es-CO"/>
              </w:rPr>
              <w:t>programa de educación</w:t>
            </w:r>
            <w:r w:rsidRPr="00831A69">
              <w:rPr>
                <w:rFonts w:ascii="Calibri" w:eastAsia="Times New Roman" w:hAnsi="Calibri" w:cs="Calibri"/>
                <w:lang w:eastAsia="es-CO"/>
              </w:rPr>
              <w:t xml:space="preserve"> conti</w:t>
            </w:r>
            <w:r w:rsidR="00831A69" w:rsidRPr="00831A69">
              <w:rPr>
                <w:rFonts w:ascii="Calibri" w:eastAsia="Times New Roman" w:hAnsi="Calibri" w:cs="Calibri"/>
                <w:lang w:eastAsia="es-CO"/>
              </w:rPr>
              <w:t>nua</w:t>
            </w:r>
          </w:p>
          <w:p w14:paraId="076741CC" w14:textId="1F53DC5E" w:rsidR="00FA5A41" w:rsidRPr="00FA5A41" w:rsidRDefault="00FA5A41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  <w:p w14:paraId="6F39D0E5" w14:textId="367BFD71" w:rsidR="00FA5A41" w:rsidRDefault="00FA5A41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>
              <w:rPr>
                <w:rFonts w:ascii="Calibri" w:eastAsia="Times New Roman" w:hAnsi="Calibri" w:cs="Calibri"/>
                <w:lang w:eastAsia="es-CO"/>
              </w:rPr>
              <w:t>F-EXT-003</w:t>
            </w:r>
          </w:p>
          <w:p w14:paraId="15B45675" w14:textId="77777777" w:rsidR="00FA5A41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>
              <w:rPr>
                <w:rFonts w:ascii="Calibri" w:eastAsia="Times New Roman" w:hAnsi="Calibri" w:cs="Calibri"/>
                <w:lang w:eastAsia="es-CO"/>
              </w:rPr>
              <w:t>Solicitud de educación continua</w:t>
            </w:r>
          </w:p>
          <w:p w14:paraId="499B08A4" w14:textId="77777777" w:rsidR="00FA5A41" w:rsidRPr="00FA5A41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  <w:p w14:paraId="147359F7" w14:textId="4672D315" w:rsidR="00FA5A41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>
              <w:rPr>
                <w:rFonts w:ascii="Calibri" w:eastAsia="Times New Roman" w:hAnsi="Calibri" w:cs="Calibri"/>
                <w:lang w:eastAsia="es-CO"/>
              </w:rPr>
              <w:t>F-EXT-006</w:t>
            </w:r>
          </w:p>
          <w:p w14:paraId="3E18A784" w14:textId="2B9C8826" w:rsidR="00FA5A41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>
              <w:rPr>
                <w:rFonts w:ascii="Calibri" w:eastAsia="Times New Roman" w:hAnsi="Calibri" w:cs="Calibri"/>
                <w:lang w:eastAsia="es-CO"/>
              </w:rPr>
              <w:t>Inscripción a cursos de educación continua</w:t>
            </w:r>
          </w:p>
          <w:p w14:paraId="2F1FDC7E" w14:textId="745A9A92" w:rsidR="00FA5A41" w:rsidRPr="00FA5A41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  <w:p w14:paraId="52E8DA35" w14:textId="5757102B" w:rsidR="00FA5A41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>
              <w:rPr>
                <w:rFonts w:ascii="Calibri" w:eastAsia="Times New Roman" w:hAnsi="Calibri" w:cs="Calibri"/>
                <w:lang w:eastAsia="es-CO"/>
              </w:rPr>
              <w:t>F-EXT-008</w:t>
            </w:r>
          </w:p>
          <w:p w14:paraId="42142D25" w14:textId="53C0B75F" w:rsidR="00FA5A41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>
              <w:rPr>
                <w:rFonts w:ascii="Calibri" w:eastAsia="Times New Roman" w:hAnsi="Calibri" w:cs="Calibri"/>
                <w:lang w:eastAsia="es-CO"/>
              </w:rPr>
              <w:t xml:space="preserve">Evaluación de la propuesta de educación continua </w:t>
            </w:r>
          </w:p>
          <w:p w14:paraId="44579840" w14:textId="77777777" w:rsidR="00FA5A41" w:rsidRPr="00FA5A41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  <w:p w14:paraId="2A6332F6" w14:textId="0130B335" w:rsidR="00FA5A41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>
              <w:rPr>
                <w:rFonts w:ascii="Calibri" w:eastAsia="Times New Roman" w:hAnsi="Calibri" w:cs="Calibri"/>
                <w:lang w:eastAsia="es-CO"/>
              </w:rPr>
              <w:t>F-EXT-011</w:t>
            </w:r>
          </w:p>
          <w:p w14:paraId="190633AB" w14:textId="0074F198" w:rsidR="00FA5A41" w:rsidRPr="00831A69" w:rsidRDefault="00FA5A41" w:rsidP="00FA5A4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>
              <w:rPr>
                <w:rFonts w:ascii="Calibri" w:eastAsia="Times New Roman" w:hAnsi="Calibri" w:cs="Calibri"/>
                <w:lang w:eastAsia="es-CO"/>
              </w:rPr>
              <w:t xml:space="preserve">Reporte notas programa educación continua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8D32E" w14:textId="77777777" w:rsidR="00600698" w:rsidRPr="00FD1E0C" w:rsidRDefault="00600698" w:rsidP="00600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56752D62" w14:textId="77777777" w:rsidTr="00F300A6">
        <w:trPr>
          <w:trHeight w:val="2814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AE3FE" w14:textId="26B5C5A7" w:rsidR="00600698" w:rsidRPr="003D287E" w:rsidRDefault="003D287E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3D287E">
              <w:rPr>
                <w:rFonts w:ascii="Calibri" w:eastAsia="Yu Gothic UI" w:hAnsi="Calibri" w:cs="Calibri"/>
                <w:color w:val="000000"/>
              </w:rPr>
              <w:t>Asesoría y Consultoría Externa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98587" w14:textId="5AEDB942" w:rsidR="00600698" w:rsidRPr="00F97454" w:rsidRDefault="00F97454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F97454">
              <w:rPr>
                <w:rFonts w:ascii="Calibri" w:eastAsia="Times New Roman" w:hAnsi="Calibri" w:cs="Calibri"/>
                <w:lang w:eastAsia="es-CO"/>
              </w:rPr>
              <w:t>2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685B" w14:textId="39AF2894" w:rsidR="00600698" w:rsidRPr="00010DFB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010DFB">
              <w:rPr>
                <w:rFonts w:ascii="Calibri" w:hAnsi="Calibri" w:cs="Calibri"/>
              </w:rPr>
              <w:t>Facultad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3C81" w14:textId="13303150" w:rsidR="00600698" w:rsidRPr="004578A5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360B9" w14:textId="77777777" w:rsidR="00831A69" w:rsidRPr="00FA5A41" w:rsidRDefault="00831A69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FA5A41">
              <w:rPr>
                <w:rFonts w:ascii="Calibri" w:eastAsia="Times New Roman" w:hAnsi="Calibri" w:cs="Calibri"/>
                <w:lang w:eastAsia="es-CO"/>
              </w:rPr>
              <w:t>F-EXT-013 Inscripción consultoría y asesoría_V1</w:t>
            </w:r>
          </w:p>
          <w:p w14:paraId="0F14854E" w14:textId="77777777" w:rsidR="00831A69" w:rsidRPr="00FA5A41" w:rsidRDefault="00831A69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  <w:p w14:paraId="470AADA1" w14:textId="77777777" w:rsidR="00831A69" w:rsidRPr="00FA5A41" w:rsidRDefault="00831A69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FA5A41">
              <w:rPr>
                <w:rFonts w:ascii="Calibri" w:eastAsia="Times New Roman" w:hAnsi="Calibri" w:cs="Calibri"/>
                <w:lang w:eastAsia="es-CO"/>
              </w:rPr>
              <w:t>F-INV-014</w:t>
            </w:r>
          </w:p>
          <w:p w14:paraId="4E420BB6" w14:textId="15667C2D" w:rsidR="00C10EBC" w:rsidRPr="00C10EBC" w:rsidRDefault="00831A69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FA5A41">
              <w:rPr>
                <w:rFonts w:ascii="Calibri" w:eastAsia="Times New Roman" w:hAnsi="Calibri" w:cs="Calibri"/>
                <w:lang w:eastAsia="es-CO"/>
              </w:rPr>
              <w:t>Seguimiento a servicios de consultoría y asesoría</w:t>
            </w:r>
            <w:r w:rsidR="00C10EBC" w:rsidRPr="00C10EBC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81FB4" w14:textId="77777777" w:rsidR="00600698" w:rsidRPr="00C10EBC" w:rsidRDefault="00600698" w:rsidP="00600698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</w:pPr>
          </w:p>
        </w:tc>
      </w:tr>
      <w:tr w:rsidR="00FA5A41" w:rsidRPr="00FD1E0C" w14:paraId="123AA377" w14:textId="77777777" w:rsidTr="00F300A6">
        <w:trPr>
          <w:trHeight w:val="123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902C4" w14:textId="29B590EF" w:rsidR="00600698" w:rsidRPr="003D287E" w:rsidRDefault="003D287E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3D287E">
              <w:rPr>
                <w:rFonts w:ascii="Calibri" w:eastAsia="Yu Gothic UI" w:hAnsi="Calibri" w:cs="Calibri"/>
                <w:color w:val="000000"/>
              </w:rPr>
              <w:t>Actividades de Servicio Comunitario.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C1492" w14:textId="6AC6ABB9" w:rsidR="00600698" w:rsidRPr="00F97454" w:rsidRDefault="00F97454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>
              <w:rPr>
                <w:rFonts w:ascii="Calibri" w:eastAsia="Times New Roman" w:hAnsi="Calibri" w:cs="Calibri"/>
                <w:lang w:eastAsia="es-CO"/>
              </w:rPr>
              <w:t>3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E6E7" w14:textId="03F1995E" w:rsidR="00600698" w:rsidRPr="00010DFB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010DFB">
              <w:rPr>
                <w:rFonts w:ascii="Calibri" w:hAnsi="Calibri" w:cs="Calibri"/>
              </w:rPr>
              <w:t>Facultad / Extensión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FF8CC" w14:textId="5000B708" w:rsidR="00600698" w:rsidRPr="004578A5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4976B" w14:textId="77777777" w:rsidR="00C10EBC" w:rsidRPr="00831A69" w:rsidRDefault="00C10EBC" w:rsidP="00C10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31A69">
              <w:rPr>
                <w:rFonts w:ascii="Calibri" w:eastAsia="Times New Roman" w:hAnsi="Calibri" w:cs="Calibri"/>
                <w:lang w:eastAsia="es-CO"/>
              </w:rPr>
              <w:t>F-EXT-012</w:t>
            </w:r>
          </w:p>
          <w:p w14:paraId="35F87706" w14:textId="4E51952C" w:rsidR="00600698" w:rsidRPr="00831A69" w:rsidRDefault="00C10EBC" w:rsidP="00C10E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831A69">
              <w:rPr>
                <w:rFonts w:ascii="Calibri" w:eastAsia="Times New Roman" w:hAnsi="Calibri" w:cs="Calibri"/>
                <w:lang w:eastAsia="es-CO"/>
              </w:rPr>
              <w:t>Proyecto de servicio comunitario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AF94C" w14:textId="77777777" w:rsidR="00600698" w:rsidRPr="00FD1E0C" w:rsidRDefault="00600698" w:rsidP="00600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2517FE86" w14:textId="77777777" w:rsidTr="00F300A6">
        <w:trPr>
          <w:trHeight w:val="830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A0A9" w14:textId="3060EE67" w:rsidR="00600698" w:rsidRPr="003D287E" w:rsidRDefault="003D287E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3D287E">
              <w:rPr>
                <w:rFonts w:ascii="Calibri" w:eastAsia="Yu Gothic UI" w:hAnsi="Calibri" w:cs="Calibri"/>
                <w:color w:val="000000"/>
              </w:rPr>
              <w:lastRenderedPageBreak/>
              <w:t>Otras Actividades de Extensión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1D35" w14:textId="5D9C86C2" w:rsidR="00600698" w:rsidRPr="00F97454" w:rsidRDefault="00BC563A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C73B68">
              <w:rPr>
                <w:rFonts w:ascii="Calibri" w:eastAsia="Times New Roman" w:hAnsi="Calibri" w:cs="Calibri"/>
                <w:lang w:eastAsia="es-CO"/>
              </w:rPr>
              <w:t xml:space="preserve">Lo define el Consejo Académico 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3B5E" w14:textId="4305E88D" w:rsidR="00600698" w:rsidRPr="00010DFB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010DFB">
              <w:rPr>
                <w:rFonts w:ascii="Calibri" w:hAnsi="Calibri" w:cs="Calibri"/>
              </w:rPr>
              <w:t>Vicerrectoría Académica / Facultad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5912" w14:textId="649708FD" w:rsidR="00600698" w:rsidRPr="004578A5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0AE" w14:textId="77777777" w:rsidR="00FA5A41" w:rsidRDefault="00FA5A41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  <w:p w14:paraId="1E0AB6BA" w14:textId="0D90B02B" w:rsidR="00C10EBC" w:rsidRPr="00831A69" w:rsidRDefault="00C10EBC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31A69">
              <w:rPr>
                <w:rFonts w:ascii="Calibri" w:eastAsia="Times New Roman" w:hAnsi="Calibri" w:cs="Calibri"/>
                <w:lang w:eastAsia="es-CO"/>
              </w:rPr>
              <w:t xml:space="preserve">F-PYS-009 </w:t>
            </w:r>
          </w:p>
          <w:p w14:paraId="237C2BA3" w14:textId="11A82DD4" w:rsidR="00F2191C" w:rsidRPr="00831A69" w:rsidRDefault="00C10EBC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31A69">
              <w:rPr>
                <w:rFonts w:ascii="Calibri" w:eastAsia="Times New Roman" w:hAnsi="Calibri" w:cs="Calibri"/>
                <w:lang w:eastAsia="es-CO"/>
              </w:rPr>
              <w:t>Ficha de inscripción feria de emprendimiento</w:t>
            </w:r>
          </w:p>
          <w:p w14:paraId="7BF2D250" w14:textId="2D7B3F06" w:rsidR="00F2191C" w:rsidRPr="00831A69" w:rsidRDefault="00F2191C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  <w:p w14:paraId="50CDE813" w14:textId="77777777" w:rsidR="00F2191C" w:rsidRPr="00831A69" w:rsidRDefault="00F2191C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31A69">
              <w:rPr>
                <w:rFonts w:ascii="Calibri" w:eastAsia="Times New Roman" w:hAnsi="Calibri" w:cs="Calibri"/>
                <w:lang w:eastAsia="es-CO"/>
              </w:rPr>
              <w:t>F-PYS-011</w:t>
            </w:r>
          </w:p>
          <w:p w14:paraId="29644421" w14:textId="77777777" w:rsidR="00600698" w:rsidRDefault="00F2191C" w:rsidP="00C66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831A69">
              <w:rPr>
                <w:rFonts w:ascii="Calibri" w:eastAsia="Times New Roman" w:hAnsi="Calibri" w:cs="Calibri"/>
                <w:lang w:eastAsia="es-CO"/>
              </w:rPr>
              <w:t xml:space="preserve">Convocatoria proyectos de proyección social </w:t>
            </w:r>
            <w:r w:rsidR="00C10EBC" w:rsidRPr="00831A69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  <w:p w14:paraId="52ECE524" w14:textId="77777777" w:rsidR="00C66DD0" w:rsidRDefault="00C66DD0" w:rsidP="00C66DD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  <w:p w14:paraId="5DD6CBCC" w14:textId="10639963" w:rsidR="00FA5A41" w:rsidRPr="00FA5A41" w:rsidRDefault="00FA5A41" w:rsidP="00722A8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0"/>
                <w:szCs w:val="10"/>
                <w:lang w:eastAsia="es-CO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53D29" w14:textId="77777777" w:rsidR="00600698" w:rsidRPr="00FD1E0C" w:rsidRDefault="00600698" w:rsidP="0060069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97454" w:rsidRPr="00FD1E0C" w14:paraId="25251A3A" w14:textId="77777777" w:rsidTr="00EB6320">
        <w:trPr>
          <w:trHeight w:val="54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843FD" w14:textId="6AD7AB57" w:rsidR="00F97454" w:rsidRPr="00F97454" w:rsidRDefault="00F97454" w:rsidP="00F9745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F97454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Nota:</w:t>
            </w:r>
            <w:r w:rsidRPr="00F9745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>En o</w:t>
            </w:r>
            <w:r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>tras actividades de extensión el</w:t>
            </w:r>
            <w:r w:rsidRPr="00F97454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 xml:space="preserve"> número de horas a asignar dependiendo el impacto de la actividad será definido por el consejo académico</w:t>
            </w:r>
            <w:r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 xml:space="preserve"> </w:t>
            </w:r>
            <w:r w:rsidRPr="00F97454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Art.31 Estatuto Profesoral</w:t>
            </w:r>
            <w:r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600698" w:rsidRPr="00FD1E0C" w14:paraId="53E8CCB3" w14:textId="77777777" w:rsidTr="00EB6320">
        <w:trPr>
          <w:trHeight w:val="396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76495B" w14:textId="40B113DA" w:rsidR="00600698" w:rsidRPr="0012502A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SUBTOTAL HORAS SEMANALES Máximo </w:t>
            </w:r>
            <w:r w:rsidRPr="00E038A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CO"/>
              </w:rPr>
              <w:t>10</w:t>
            </w: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horas semanales </w:t>
            </w:r>
            <w:r w:rsidRPr="00E038A7">
              <w:rPr>
                <w:rFonts w:ascii="Calibri" w:eastAsia="Times New Roman" w:hAnsi="Calibri" w:cs="Calibri"/>
                <w:b/>
                <w:bCs/>
                <w:color w:val="FF0000"/>
                <w:sz w:val="20"/>
                <w:szCs w:val="20"/>
                <w:lang w:eastAsia="es-CO"/>
              </w:rPr>
              <w:t>X</w:t>
            </w: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horas</w:t>
            </w:r>
          </w:p>
        </w:tc>
      </w:tr>
      <w:tr w:rsidR="00600698" w:rsidRPr="00FD1E0C" w14:paraId="4F7E2A17" w14:textId="77777777" w:rsidTr="009D4222">
        <w:trPr>
          <w:trHeight w:val="731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01C20D" w14:textId="5243B2AB" w:rsidR="00600698" w:rsidRPr="0012502A" w:rsidRDefault="00600698" w:rsidP="00567189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2.15 </w:t>
            </w: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LABOR 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CADÉMICO - A</w:t>
            </w:r>
            <w:r w:rsidRPr="0012502A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DMINISTRATIVA: </w:t>
            </w:r>
            <w:r w:rsidR="00567189" w:rsidRPr="00567189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es-CO"/>
              </w:rPr>
              <w:t>Comprende las actividades que realizan los profesores</w:t>
            </w:r>
            <w:r w:rsidR="005671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555D5E">
              <w:rPr>
                <w:rFonts w:ascii="Calibri" w:eastAsia="Times New Roman" w:hAnsi="Calibri" w:cs="Calibri"/>
                <w:color w:val="000000"/>
                <w:lang w:eastAsia="es-CO"/>
              </w:rPr>
              <w:t>como apoyo al trabajo administrativo desarrollado en los programas académicos de la institución, además a las que desarrollan como miembro de los órganos de gobierno y dirección de la institución.</w:t>
            </w:r>
            <w:r w:rsidRPr="0012502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555D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(</w:t>
            </w:r>
            <w:r w:rsidRPr="00555D5E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Arts. 23</w:t>
            </w:r>
            <w:r w:rsidR="007E46F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>,</w:t>
            </w:r>
            <w:r w:rsidRPr="00555D5E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24</w:t>
            </w:r>
            <w:r w:rsidR="007E46F6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y 32</w:t>
            </w:r>
            <w:r w:rsidRPr="00555D5E">
              <w:rPr>
                <w:rFonts w:ascii="Calibri" w:eastAsia="Times New Roman" w:hAnsi="Calibri" w:cs="Calibri"/>
                <w:b/>
                <w:i/>
                <w:color w:val="000000"/>
                <w:sz w:val="20"/>
                <w:szCs w:val="20"/>
                <w:lang w:eastAsia="es-CO"/>
              </w:rPr>
              <w:t xml:space="preserve"> Estatuto Profesoral</w:t>
            </w:r>
            <w:r w:rsidRPr="00555D5E"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A5A41" w:rsidRPr="00FD1E0C" w14:paraId="43CDB870" w14:textId="77777777" w:rsidTr="00F300A6">
        <w:trPr>
          <w:trHeight w:val="933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6218521" w14:textId="415F6432" w:rsidR="00600698" w:rsidRPr="007E611F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E61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FD157C" w14:textId="0393B11A" w:rsidR="00600698" w:rsidRPr="007E611F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E61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HORAS SEMANALES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E2E0F5D" w14:textId="53FDEB3D" w:rsidR="00600698" w:rsidRPr="007E611F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E61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FUENTES DE VERIFICACIÓN/ OFICINA DE VERIFICACIÓN</w:t>
            </w:r>
          </w:p>
        </w:tc>
        <w:tc>
          <w:tcPr>
            <w:tcW w:w="1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8102A0B" w14:textId="4F367739" w:rsidR="00600698" w:rsidRPr="007E611F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E61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DESCRIPCIÓN DE ACTIVIDAD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F29B7DF" w14:textId="7788AD68" w:rsidR="00600698" w:rsidRPr="007E611F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7E61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EVIDENCIAS Y PRODUCTOS ESPERADOS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7FB19D" w14:textId="5171579B" w:rsidR="00600698" w:rsidRPr="007E611F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7E61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O"/>
              </w:rPr>
              <w:t>OBSERVACIONES</w:t>
            </w:r>
          </w:p>
        </w:tc>
      </w:tr>
      <w:tr w:rsidR="00FA5A41" w:rsidRPr="00FD1E0C" w14:paraId="166D9A79" w14:textId="77777777" w:rsidTr="00F300A6">
        <w:trPr>
          <w:trHeight w:val="1952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863C" w14:textId="7AC09336" w:rsidR="00600698" w:rsidRPr="007E611F" w:rsidRDefault="00567189" w:rsidP="0056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  <w:r w:rsidRPr="00D634BC">
              <w:rPr>
                <w:rFonts w:ascii="Calibri" w:eastAsia="Yu Gothic UI" w:hAnsi="Calibri" w:cs="Calibri"/>
                <w:color w:val="000000"/>
              </w:rPr>
              <w:t>Apoyo al trabajo administrativo desarrollado en los programas académicos y coordinaciones académicas de la institución</w:t>
            </w:r>
            <w:r w:rsidR="00A070D2" w:rsidRPr="00D634BC">
              <w:rPr>
                <w:rFonts w:ascii="Calibri" w:eastAsia="Yu Gothic UI" w:hAnsi="Calibri" w:cs="Calibri"/>
                <w:color w:val="000000"/>
              </w:rPr>
              <w:t xml:space="preserve"> (para docentes que apoyan procesos académico- administrativos)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B9380" w14:textId="4EBB99F6" w:rsidR="00A070D2" w:rsidRPr="00D36809" w:rsidRDefault="00A070D2" w:rsidP="006006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657F6" w14:textId="76A24CD4" w:rsidR="00600698" w:rsidRPr="00F23357" w:rsidRDefault="00600698" w:rsidP="006006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56A0" w14:textId="488910D0" w:rsidR="00600698" w:rsidRPr="007E611F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CD054" w14:textId="77777777" w:rsidR="00010DFB" w:rsidRPr="00010DFB" w:rsidRDefault="007A384B" w:rsidP="00600698">
            <w:pPr>
              <w:spacing w:after="0" w:line="240" w:lineRule="auto"/>
              <w:jc w:val="center"/>
              <w:rPr>
                <w:rFonts w:cstheme="minorHAnsi"/>
                <w:lang w:val="es-ES"/>
              </w:rPr>
            </w:pPr>
            <w:r w:rsidRPr="00010DFB">
              <w:rPr>
                <w:rFonts w:cstheme="minorHAnsi"/>
                <w:lang w:val="es-ES"/>
              </w:rPr>
              <w:t xml:space="preserve">Plan de trabajo e informe de ejecución </w:t>
            </w:r>
          </w:p>
          <w:p w14:paraId="445D254C" w14:textId="61148520" w:rsidR="00600698" w:rsidRPr="007E611F" w:rsidRDefault="00600698" w:rsidP="00600698">
            <w:pPr>
              <w:spacing w:after="0" w:line="240" w:lineRule="auto"/>
              <w:jc w:val="center"/>
              <w:rPr>
                <w:rFonts w:cstheme="minorHAnsi"/>
                <w:color w:val="FF0000"/>
                <w:sz w:val="20"/>
                <w:szCs w:val="20"/>
                <w:lang w:val="es-E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CA11C" w14:textId="77777777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0A19CEF1" w14:textId="77777777" w:rsidTr="00F300A6">
        <w:trPr>
          <w:trHeight w:val="3099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8834A" w14:textId="77777777" w:rsidR="00567189" w:rsidRPr="00567189" w:rsidRDefault="00567189" w:rsidP="0056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</w:rPr>
            </w:pPr>
            <w:r w:rsidRPr="00567189">
              <w:rPr>
                <w:rFonts w:ascii="Calibri" w:eastAsia="Yu Gothic UI" w:hAnsi="Calibri" w:cs="Calibri"/>
                <w:color w:val="000000"/>
              </w:rPr>
              <w:lastRenderedPageBreak/>
              <w:t>Miembro de los Órganos de Gobierno y Dirección de la institución (consejo Directivo,</w:t>
            </w:r>
          </w:p>
          <w:p w14:paraId="462989D0" w14:textId="5E1F0CD0" w:rsidR="00600698" w:rsidRPr="009423C8" w:rsidRDefault="00567189" w:rsidP="005671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567189">
              <w:rPr>
                <w:rFonts w:ascii="Calibri" w:eastAsia="Yu Gothic UI" w:hAnsi="Calibri" w:cs="Calibri"/>
                <w:color w:val="000000"/>
              </w:rPr>
              <w:t>Consejo Académico, Consejo de Facultad, Comité Curricular, Comité de Investigación entre</w:t>
            </w:r>
            <w:r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Pr="00567189">
              <w:rPr>
                <w:rFonts w:ascii="Calibri" w:eastAsia="Yu Gothic UI" w:hAnsi="Calibri" w:cs="Calibri"/>
                <w:color w:val="000000"/>
              </w:rPr>
              <w:t>otros)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C455" w14:textId="04A0548D" w:rsidR="00600698" w:rsidRPr="00D36809" w:rsidRDefault="00D36809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AF6FE8">
              <w:rPr>
                <w:rFonts w:ascii="Calibri" w:eastAsia="Times New Roman" w:hAnsi="Calibri" w:cs="Calibri"/>
                <w:lang w:eastAsia="es-CO"/>
              </w:rPr>
              <w:t>2</w:t>
            </w:r>
            <w:r w:rsidR="00BC563A" w:rsidRPr="00AF6FE8">
              <w:rPr>
                <w:rFonts w:ascii="Calibri" w:eastAsia="Times New Roman" w:hAnsi="Calibri" w:cs="Calibri"/>
                <w:lang w:eastAsia="es-CO"/>
              </w:rPr>
              <w:t xml:space="preserve"> horas por cada uno de los órganos participantes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CD90" w14:textId="16601282" w:rsidR="00600698" w:rsidRPr="00F23357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F23357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>Facultad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019B" w14:textId="4D56E091" w:rsidR="00600698" w:rsidRPr="009423C8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6FF6B" w14:textId="685322F0" w:rsidR="00010DFB" w:rsidRPr="00010DFB" w:rsidRDefault="007A384B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010DFB">
              <w:rPr>
                <w:rFonts w:ascii="Calibri" w:eastAsia="Times New Roman" w:hAnsi="Calibri" w:cs="Calibri"/>
                <w:lang w:eastAsia="es-CO"/>
              </w:rPr>
              <w:t xml:space="preserve">Resolución de </w:t>
            </w:r>
            <w:r w:rsidR="00010DFB" w:rsidRPr="00010DFB">
              <w:rPr>
                <w:rFonts w:ascii="Calibri" w:eastAsia="Times New Roman" w:hAnsi="Calibri" w:cs="Calibri"/>
                <w:lang w:eastAsia="es-CO"/>
              </w:rPr>
              <w:t>asignación</w:t>
            </w:r>
            <w:r w:rsidRPr="00010DFB">
              <w:rPr>
                <w:rFonts w:ascii="Calibri" w:eastAsia="Times New Roman" w:hAnsi="Calibri" w:cs="Calibri"/>
                <w:lang w:eastAsia="es-CO"/>
              </w:rPr>
              <w:t xml:space="preserve"> </w:t>
            </w:r>
          </w:p>
          <w:p w14:paraId="3E91ED80" w14:textId="77777777" w:rsidR="00010DFB" w:rsidRPr="00010DFB" w:rsidRDefault="00010DFB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</w:p>
          <w:p w14:paraId="1D094731" w14:textId="15C19586" w:rsidR="00600698" w:rsidRPr="009423C8" w:rsidRDefault="007A384B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  <w:r w:rsidRPr="00010DFB">
              <w:rPr>
                <w:rFonts w:ascii="Calibri" w:eastAsia="Times New Roman" w:hAnsi="Calibri" w:cs="Calibri"/>
                <w:lang w:eastAsia="es-CO"/>
              </w:rPr>
              <w:t>-actas de reuniones</w:t>
            </w:r>
            <w:r w:rsidRPr="00010DFB"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D8E7" w14:textId="7EAF6355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353BE581" w14:textId="77777777" w:rsidTr="00F300A6">
        <w:trPr>
          <w:trHeight w:val="121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8F932" w14:textId="77777777" w:rsidR="00600698" w:rsidRDefault="00567189" w:rsidP="00D36809">
            <w:pPr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</w:rPr>
            </w:pPr>
            <w:r>
              <w:rPr>
                <w:rFonts w:ascii="Yu Gothic UI" w:eastAsia="Yu Gothic UI" w:hAnsi="Times New Roman" w:cs="Yu Gothic UI"/>
                <w:color w:val="000000"/>
                <w:sz w:val="20"/>
                <w:szCs w:val="20"/>
              </w:rPr>
              <w:t xml:space="preserve">Como </w:t>
            </w:r>
            <w:r w:rsidRPr="00D36809">
              <w:rPr>
                <w:rFonts w:ascii="Calibri" w:eastAsia="Yu Gothic UI" w:hAnsi="Calibri" w:cs="Calibri"/>
                <w:color w:val="000000"/>
              </w:rPr>
              <w:t>miembro de consejos asesores, y que por designación rectoral se requiera</w:t>
            </w:r>
          </w:p>
          <w:p w14:paraId="1B24AFCC" w14:textId="56DE64AC" w:rsidR="00DC1F1A" w:rsidRPr="00F509DD" w:rsidRDefault="00DC1F1A" w:rsidP="00D3680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8DA15" w14:textId="0D103506" w:rsidR="00600698" w:rsidRPr="00AF6FE8" w:rsidRDefault="00D36809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AF6FE8">
              <w:rPr>
                <w:rFonts w:ascii="Calibri" w:eastAsia="Times New Roman" w:hAnsi="Calibri" w:cs="Calibri"/>
                <w:color w:val="FF0000"/>
                <w:lang w:eastAsia="es-CO"/>
              </w:rPr>
              <w:t>2</w:t>
            </w:r>
            <w:r w:rsidR="00AF6FE8" w:rsidRPr="00AF6FE8">
              <w:rPr>
                <w:rFonts w:ascii="Calibri" w:eastAsia="Times New Roman" w:hAnsi="Calibri" w:cs="Calibri"/>
                <w:color w:val="FF0000"/>
                <w:lang w:eastAsia="es-CO"/>
              </w:rPr>
              <w:t xml:space="preserve"> horas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34193" w14:textId="18A37918" w:rsidR="00600698" w:rsidRPr="00F23357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CO"/>
              </w:rPr>
            </w:pPr>
            <w:r w:rsidRPr="00F23357">
              <w:rPr>
                <w:sz w:val="20"/>
                <w:szCs w:val="20"/>
              </w:rPr>
              <w:t>Coordinación de Aseguramiento de la Calidad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9E77" w14:textId="18F1EED3" w:rsidR="00600698" w:rsidRPr="00F509DD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F19D1" w14:textId="77777777" w:rsidR="00010DFB" w:rsidRPr="00010DFB" w:rsidRDefault="007A384B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CO"/>
              </w:rPr>
            </w:pPr>
            <w:r w:rsidRPr="00010DFB">
              <w:rPr>
                <w:rFonts w:ascii="Calibri" w:eastAsia="Times New Roman" w:hAnsi="Calibri" w:cs="Calibri"/>
                <w:lang w:eastAsia="es-CO"/>
              </w:rPr>
              <w:t xml:space="preserve">Actas </w:t>
            </w:r>
          </w:p>
          <w:p w14:paraId="1C56EA96" w14:textId="08D46AD0" w:rsidR="00600698" w:rsidRPr="00F509DD" w:rsidRDefault="00010DFB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18"/>
                <w:szCs w:val="18"/>
                <w:lang w:eastAsia="es-CO"/>
              </w:rPr>
            </w:pPr>
            <w:r w:rsidRPr="00010DFB">
              <w:rPr>
                <w:rFonts w:ascii="Calibri" w:eastAsia="Times New Roman" w:hAnsi="Calibri" w:cs="Calibri"/>
                <w:lang w:eastAsia="es-CO"/>
              </w:rPr>
              <w:t>Resoluciones</w:t>
            </w:r>
            <w:r w:rsidR="007A384B" w:rsidRPr="00010DFB">
              <w:rPr>
                <w:rFonts w:ascii="Calibri" w:eastAsia="Times New Roman" w:hAnsi="Calibri" w:cs="Calibri"/>
                <w:sz w:val="18"/>
                <w:szCs w:val="18"/>
                <w:lang w:eastAsia="es-CO"/>
              </w:rPr>
              <w:t xml:space="preserve"> 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24E8A" w14:textId="1762CE72" w:rsidR="00600698" w:rsidRPr="00FD1E0C" w:rsidRDefault="00600698" w:rsidP="0060069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FA5A41" w:rsidRPr="00FD1E0C" w14:paraId="0B991113" w14:textId="77777777" w:rsidTr="00F300A6">
        <w:trPr>
          <w:trHeight w:val="3197"/>
        </w:trPr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91F5C" w14:textId="77777777" w:rsidR="007E46F6" w:rsidRPr="00D634BC" w:rsidRDefault="007E46F6" w:rsidP="007E4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D634BC">
              <w:rPr>
                <w:rFonts w:ascii="Calibri" w:eastAsia="Yu Gothic UI" w:hAnsi="Calibri" w:cs="Calibri"/>
                <w:color w:val="000000"/>
              </w:rPr>
              <w:t>Funciones de dirección o coordinación de procesos misionales y/o de programas</w:t>
            </w:r>
          </w:p>
          <w:p w14:paraId="3124FE04" w14:textId="77777777" w:rsidR="007E46F6" w:rsidRPr="00D634BC" w:rsidRDefault="007E46F6" w:rsidP="007E46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  <w:sz w:val="20"/>
                <w:szCs w:val="20"/>
              </w:rPr>
            </w:pPr>
            <w:r w:rsidRPr="00D634BC">
              <w:rPr>
                <w:rFonts w:ascii="Calibri" w:eastAsia="Yu Gothic UI" w:hAnsi="Calibri" w:cs="Calibri"/>
                <w:color w:val="000000"/>
              </w:rPr>
              <w:t xml:space="preserve">académicos: </w:t>
            </w:r>
            <w:r w:rsidRPr="00D634BC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>Decano de facultad, director de programa, director de postgrados,</w:t>
            </w:r>
          </w:p>
          <w:p w14:paraId="1B711C34" w14:textId="2D8DAB73" w:rsidR="007E46F6" w:rsidRPr="00D36809" w:rsidRDefault="007E46F6" w:rsidP="007E46F6">
            <w:pPr>
              <w:spacing w:after="0" w:line="240" w:lineRule="auto"/>
              <w:jc w:val="center"/>
              <w:rPr>
                <w:rFonts w:ascii="Calibri" w:eastAsia="Yu Gothic UI" w:hAnsi="Calibri" w:cs="Calibri"/>
                <w:color w:val="000000"/>
              </w:rPr>
            </w:pPr>
            <w:r w:rsidRPr="00D634BC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>Coordinador de autoevaluación, director de CIECYT o como se denomine en adelante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3C44A" w14:textId="18DC6D61" w:rsidR="007E46F6" w:rsidRPr="00AF6FE8" w:rsidRDefault="007E46F6" w:rsidP="007E46F6">
            <w:pPr>
              <w:spacing w:after="0" w:line="240" w:lineRule="auto"/>
              <w:jc w:val="center"/>
              <w:rPr>
                <w:rFonts w:cstheme="minorHAnsi"/>
                <w:color w:val="FF0000"/>
                <w:sz w:val="18"/>
                <w:szCs w:val="18"/>
                <w:lang w:val="es-ES"/>
              </w:rPr>
            </w:pPr>
            <w:r w:rsidRPr="00AF6FE8">
              <w:rPr>
                <w:rFonts w:cstheme="minorHAnsi"/>
                <w:color w:val="FF0000"/>
                <w:lang w:val="es-ES"/>
              </w:rPr>
              <w:t>30</w:t>
            </w:r>
            <w:r w:rsidR="00AF6FE8" w:rsidRPr="00AF6FE8">
              <w:rPr>
                <w:rFonts w:cstheme="minorHAnsi"/>
                <w:color w:val="FF0000"/>
                <w:lang w:val="es-ES"/>
              </w:rPr>
              <w:t xml:space="preserve"> horas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E3D12" w14:textId="0804B584" w:rsidR="007E46F6" w:rsidRPr="00F509DD" w:rsidRDefault="007E46F6" w:rsidP="007E46F6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RPr="00F23357">
              <w:rPr>
                <w:sz w:val="20"/>
                <w:szCs w:val="20"/>
              </w:rPr>
              <w:t>Facultad / Dirección del Programa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D4D9" w14:textId="77777777" w:rsidR="007E46F6" w:rsidRPr="00F509DD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42CFC" w14:textId="798691A1" w:rsidR="007E46F6" w:rsidRPr="00010DFB" w:rsidRDefault="007A384B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es-CO"/>
              </w:rPr>
            </w:pPr>
            <w:r w:rsidRPr="00010DFB">
              <w:rPr>
                <w:rFonts w:ascii="Calibri" w:hAnsi="Calibri" w:cs="Calibri"/>
                <w:lang w:val="es-ES"/>
              </w:rPr>
              <w:t>Tablas de Indicadores, planes de</w:t>
            </w:r>
            <w:r w:rsidR="00010DFB" w:rsidRPr="00010DFB">
              <w:rPr>
                <w:rFonts w:ascii="Calibri" w:hAnsi="Calibri" w:cs="Calibri"/>
                <w:lang w:val="es-ES"/>
              </w:rPr>
              <w:t xml:space="preserve"> </w:t>
            </w:r>
            <w:r w:rsidRPr="00010DFB">
              <w:rPr>
                <w:rFonts w:ascii="Calibri" w:hAnsi="Calibri" w:cs="Calibri"/>
                <w:lang w:val="es-ES"/>
              </w:rPr>
              <w:t>mejorami</w:t>
            </w:r>
            <w:r w:rsidR="00010DFB" w:rsidRPr="00010DFB">
              <w:rPr>
                <w:rFonts w:ascii="Calibri" w:hAnsi="Calibri" w:cs="Calibri"/>
                <w:lang w:val="es-ES"/>
              </w:rPr>
              <w:t>e</w:t>
            </w:r>
            <w:r w:rsidRPr="00010DFB">
              <w:rPr>
                <w:rFonts w:ascii="Calibri" w:hAnsi="Calibri" w:cs="Calibri"/>
                <w:lang w:val="es-ES"/>
              </w:rPr>
              <w:t>nto y POA</w:t>
            </w:r>
          </w:p>
        </w:tc>
        <w:tc>
          <w:tcPr>
            <w:tcW w:w="1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E8D8D" w14:textId="77777777" w:rsidR="007E46F6" w:rsidRPr="00FD1E0C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</w:p>
        </w:tc>
      </w:tr>
      <w:tr w:rsidR="007E46F6" w:rsidRPr="00FD1E0C" w14:paraId="304F2255" w14:textId="77777777" w:rsidTr="00576751">
        <w:trPr>
          <w:trHeight w:val="24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E1959" w14:textId="6233CF96" w:rsidR="007E46F6" w:rsidRPr="00D36809" w:rsidRDefault="007E46F6" w:rsidP="007E46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CO"/>
              </w:rPr>
            </w:pPr>
            <w:r w:rsidRPr="00D36809">
              <w:rPr>
                <w:rFonts w:ascii="Calibri" w:eastAsia="Yu Gothic UI" w:hAnsi="Calibri" w:cs="Calibri"/>
                <w:b/>
                <w:color w:val="000000"/>
                <w:sz w:val="20"/>
                <w:szCs w:val="20"/>
              </w:rPr>
              <w:t>Nota:</w:t>
            </w:r>
            <w:r w:rsidRPr="00D36809"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 xml:space="preserve"> Los profesores tiempo completo podrán ejercer temporalmente funciones académico - administrativas cuando la entidad lo requiera</w:t>
            </w:r>
            <w:r w:rsidRPr="00F23357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. Art 24.</w:t>
            </w:r>
            <w:r>
              <w:rPr>
                <w:rFonts w:ascii="Calibri" w:eastAsia="Yu Gothic UI" w:hAnsi="Calibri" w:cs="Calibri"/>
                <w:color w:val="000000"/>
                <w:sz w:val="20"/>
                <w:szCs w:val="20"/>
              </w:rPr>
              <w:t xml:space="preserve"> </w:t>
            </w:r>
            <w:r w:rsidRPr="00F23357">
              <w:rPr>
                <w:rFonts w:ascii="Calibri" w:eastAsia="Yu Gothic UI" w:hAnsi="Calibri" w:cs="Calibri"/>
                <w:b/>
                <w:i/>
                <w:color w:val="000000"/>
                <w:sz w:val="20"/>
                <w:szCs w:val="20"/>
              </w:rPr>
              <w:t>Estatuto profesoral</w:t>
            </w:r>
          </w:p>
        </w:tc>
      </w:tr>
      <w:tr w:rsidR="007E46F6" w:rsidRPr="00FD1E0C" w14:paraId="053472FD" w14:textId="77777777" w:rsidTr="00AB0740">
        <w:trPr>
          <w:trHeight w:val="412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79DFB" w14:textId="6B0A5A44" w:rsidR="007E46F6" w:rsidRPr="00861009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proofErr w:type="gramStart"/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TOTAL</w:t>
            </w:r>
            <w:proofErr w:type="gramEnd"/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DE HORAS SEMANALES (Máximo </w:t>
            </w:r>
            <w:r w:rsidRPr="00E038A7"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  <w:t>40</w:t>
            </w: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horas semanales</w:t>
            </w:r>
            <w:r w:rsidR="008D6C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TC- 20 MT</w:t>
            </w:r>
            <w:r w:rsidRPr="0086100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) </w:t>
            </w:r>
            <w:r w:rsidRPr="00861009">
              <w:rPr>
                <w:rFonts w:ascii="Calibri" w:eastAsia="Times New Roman" w:hAnsi="Calibri" w:cs="Calibri"/>
                <w:b/>
                <w:bCs/>
                <w:color w:val="FF0000"/>
                <w:lang w:eastAsia="es-CO"/>
              </w:rPr>
              <w:t>____ HORAS</w:t>
            </w:r>
          </w:p>
        </w:tc>
      </w:tr>
      <w:tr w:rsidR="007E46F6" w:rsidRPr="00FD1E0C" w14:paraId="04B5E1E6" w14:textId="77777777" w:rsidTr="00AB0740">
        <w:trPr>
          <w:trHeight w:val="362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E72C9D6" w14:textId="7B8716CD" w:rsidR="007E46F6" w:rsidRPr="00861009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12B4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OBSERVACIONES DEL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PROFESOR</w:t>
            </w:r>
          </w:p>
        </w:tc>
      </w:tr>
      <w:tr w:rsidR="007E46F6" w:rsidRPr="00FD1E0C" w14:paraId="28583B23" w14:textId="77777777" w:rsidTr="00AB0740">
        <w:trPr>
          <w:trHeight w:val="412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217E9" w14:textId="39A6F1DB" w:rsidR="007E46F6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54993B2B" w14:textId="77777777" w:rsidR="007E46F6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3262E293" w14:textId="77777777" w:rsidR="007E46F6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6632078B" w14:textId="25831FAC" w:rsidR="00D93C35" w:rsidRPr="00861009" w:rsidRDefault="00D93C35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tr w:rsidR="007E46F6" w:rsidRPr="00FD1E0C" w14:paraId="5D131519" w14:textId="77777777" w:rsidTr="00AB0740">
        <w:trPr>
          <w:trHeight w:val="412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B94F8A1" w14:textId="3009DF69" w:rsidR="007E46F6" w:rsidRPr="00861009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  <w:r w:rsidRPr="00212B4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OBSERVACIONES </w:t>
            </w:r>
            <w:r w:rsidR="008D6C9E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DECANO FACULTAD</w:t>
            </w:r>
          </w:p>
        </w:tc>
      </w:tr>
      <w:tr w:rsidR="007E46F6" w:rsidRPr="00FD1E0C" w14:paraId="44F6D401" w14:textId="77777777" w:rsidTr="00AB0740">
        <w:trPr>
          <w:trHeight w:val="412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3773A" w14:textId="3AA64D4A" w:rsidR="007E46F6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11B8BBFD" w14:textId="12C2B1B5" w:rsidR="004D3BC6" w:rsidRDefault="004D3BC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52283223" w14:textId="6B184A32" w:rsidR="00034E97" w:rsidRDefault="00034E97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1DE34612" w14:textId="77777777" w:rsidR="00034E97" w:rsidRDefault="00034E97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  <w:p w14:paraId="31A5E960" w14:textId="2C0E3567" w:rsidR="007E46F6" w:rsidRPr="00861009" w:rsidRDefault="007E46F6" w:rsidP="007E46F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</w:pPr>
          </w:p>
        </w:tc>
      </w:tr>
      <w:bookmarkEnd w:id="0"/>
      <w:tr w:rsidR="00DF5CCD" w:rsidRPr="00FD1E0C" w14:paraId="24D120C9" w14:textId="77777777" w:rsidTr="00C94650">
        <w:trPr>
          <w:trHeight w:val="339"/>
        </w:trPr>
        <w:tc>
          <w:tcPr>
            <w:tcW w:w="99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3135" w14:textId="77777777" w:rsidR="00DF5CCD" w:rsidRPr="00AB0740" w:rsidRDefault="00DF5CCD" w:rsidP="00C94650">
            <w:pPr>
              <w:pStyle w:val="Prrafodelista"/>
              <w:numPr>
                <w:ilvl w:val="0"/>
                <w:numId w:val="22"/>
              </w:num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95056E">
              <w:rPr>
                <w:rFonts w:eastAsia="Times New Roman" w:cs="Calibri"/>
                <w:b/>
                <w:color w:val="000000"/>
                <w:lang w:eastAsia="es-CO"/>
              </w:rPr>
              <w:lastRenderedPageBreak/>
              <w:t>EVALUACIÓN ACADÉMICA</w:t>
            </w:r>
          </w:p>
          <w:p w14:paraId="1841867D" w14:textId="77777777" w:rsidR="00DF5CCD" w:rsidRPr="00AB0740" w:rsidRDefault="00DF5CCD" w:rsidP="00C94650">
            <w:pPr>
              <w:pStyle w:val="Prrafodelista"/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eastAsia="es-CO"/>
              </w:rPr>
            </w:pPr>
          </w:p>
        </w:tc>
      </w:tr>
      <w:tr w:rsidR="00DF5CCD" w:rsidRPr="00FD1E0C" w14:paraId="0302546C" w14:textId="77777777" w:rsidTr="00C94650">
        <w:trPr>
          <w:trHeight w:val="339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05E37B6A" w14:textId="77777777" w:rsidR="00DF5CCD" w:rsidRPr="00FD1E0C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alibri" w:eastAsia="Yu Gothic UI" w:hAnsi="Calibri" w:cs="Calibri"/>
                <w:color w:val="000000"/>
              </w:rPr>
              <w:t>P</w:t>
            </w:r>
            <w:r w:rsidRPr="0095056E">
              <w:rPr>
                <w:rFonts w:ascii="Calibri" w:eastAsia="Yu Gothic UI" w:hAnsi="Calibri" w:cs="Calibri"/>
                <w:color w:val="000000"/>
              </w:rPr>
              <w:t xml:space="preserve">ermite </w:t>
            </w:r>
            <w:r>
              <w:rPr>
                <w:rFonts w:ascii="Calibri" w:eastAsia="Yu Gothic UI" w:hAnsi="Calibri" w:cs="Calibri"/>
                <w:color w:val="000000"/>
              </w:rPr>
              <w:t xml:space="preserve">el </w:t>
            </w:r>
            <w:r w:rsidRPr="0095056E">
              <w:rPr>
                <w:rFonts w:ascii="Calibri" w:eastAsia="Yu Gothic UI" w:hAnsi="Calibri" w:cs="Calibri"/>
                <w:color w:val="000000"/>
              </w:rPr>
              <w:t>reconoc</w:t>
            </w:r>
            <w:r>
              <w:rPr>
                <w:rFonts w:ascii="Calibri" w:eastAsia="Yu Gothic UI" w:hAnsi="Calibri" w:cs="Calibri"/>
                <w:color w:val="000000"/>
              </w:rPr>
              <w:t>imiento del desempeño, los avances en el</w:t>
            </w:r>
            <w:r w:rsidRPr="0095056E">
              <w:rPr>
                <w:rFonts w:ascii="Calibri" w:eastAsia="Yu Gothic UI" w:hAnsi="Calibri" w:cs="Calibri"/>
                <w:color w:val="000000"/>
              </w:rPr>
              <w:t xml:space="preserve"> proceso de enseñanza</w:t>
            </w:r>
            <w:r>
              <w:rPr>
                <w:rFonts w:ascii="Calibri" w:eastAsia="Yu Gothic UI" w:hAnsi="Calibri" w:cs="Calibri"/>
                <w:color w:val="000000"/>
              </w:rPr>
              <w:t>-</w:t>
            </w:r>
            <w:r w:rsidRPr="0095056E">
              <w:rPr>
                <w:rFonts w:ascii="Calibri" w:eastAsia="Yu Gothic UI" w:hAnsi="Calibri" w:cs="Calibri"/>
                <w:color w:val="000000"/>
              </w:rPr>
              <w:t xml:space="preserve">aprendizaje y </w:t>
            </w:r>
            <w:r>
              <w:rPr>
                <w:rFonts w:ascii="Calibri" w:eastAsia="Yu Gothic UI" w:hAnsi="Calibri" w:cs="Calibri"/>
                <w:color w:val="000000"/>
              </w:rPr>
              <w:t>en su</w:t>
            </w:r>
            <w:r w:rsidRPr="0095056E">
              <w:rPr>
                <w:rFonts w:ascii="Calibri" w:eastAsia="Yu Gothic UI" w:hAnsi="Calibri" w:cs="Calibri"/>
                <w:color w:val="000000"/>
              </w:rPr>
              <w:t xml:space="preserve"> desarrollo humano, esenciales para identificar las necesidades de acompañamiento</w:t>
            </w:r>
            <w:r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Pr="0095056E">
              <w:rPr>
                <w:rFonts w:ascii="Calibri" w:eastAsia="Yu Gothic UI" w:hAnsi="Calibri" w:cs="Calibri"/>
                <w:color w:val="000000"/>
              </w:rPr>
              <w:t xml:space="preserve">que se </w:t>
            </w:r>
            <w:r>
              <w:rPr>
                <w:rFonts w:ascii="Calibri" w:eastAsia="Yu Gothic UI" w:hAnsi="Calibri" w:cs="Calibri"/>
                <w:color w:val="000000"/>
              </w:rPr>
              <w:t xml:space="preserve">retroalimentan </w:t>
            </w:r>
            <w:r w:rsidRPr="0095056E">
              <w:rPr>
                <w:rFonts w:ascii="Calibri" w:eastAsia="Yu Gothic UI" w:hAnsi="Calibri" w:cs="Calibri"/>
                <w:color w:val="000000"/>
              </w:rPr>
              <w:t xml:space="preserve">con la intención de favorecer su crecimiento personal y </w:t>
            </w:r>
            <w:r>
              <w:rPr>
                <w:rFonts w:ascii="Calibri" w:eastAsia="Yu Gothic UI" w:hAnsi="Calibri" w:cs="Calibri"/>
                <w:color w:val="000000"/>
              </w:rPr>
              <w:t>su</w:t>
            </w:r>
            <w:r w:rsidRPr="0095056E">
              <w:rPr>
                <w:rFonts w:ascii="Calibri" w:eastAsia="Yu Gothic UI" w:hAnsi="Calibri" w:cs="Calibri"/>
                <w:color w:val="000000"/>
              </w:rPr>
              <w:t xml:space="preserve"> mejor desempeño</w:t>
            </w:r>
            <w:r>
              <w:rPr>
                <w:rFonts w:ascii="Calibri" w:eastAsia="Yu Gothic UI" w:hAnsi="Calibri" w:cs="Calibri"/>
                <w:color w:val="000000"/>
              </w:rPr>
              <w:t xml:space="preserve"> </w:t>
            </w:r>
            <w:r w:rsidRPr="0095056E">
              <w:rPr>
                <w:rFonts w:ascii="Calibri" w:eastAsia="Yu Gothic UI" w:hAnsi="Calibri" w:cs="Calibri"/>
                <w:color w:val="000000"/>
              </w:rPr>
              <w:t xml:space="preserve">académico, </w:t>
            </w:r>
            <w:r>
              <w:rPr>
                <w:rFonts w:ascii="Calibri" w:eastAsia="Yu Gothic UI" w:hAnsi="Calibri" w:cs="Calibri"/>
                <w:color w:val="000000"/>
              </w:rPr>
              <w:t>promoviendo</w:t>
            </w:r>
            <w:r w:rsidRPr="0095056E">
              <w:rPr>
                <w:rFonts w:ascii="Calibri" w:eastAsia="Yu Gothic UI" w:hAnsi="Calibri" w:cs="Calibri"/>
                <w:color w:val="000000"/>
              </w:rPr>
              <w:t xml:space="preserve"> </w:t>
            </w:r>
            <w:r>
              <w:rPr>
                <w:rFonts w:ascii="Calibri" w:eastAsia="Yu Gothic UI" w:hAnsi="Calibri" w:cs="Calibri"/>
                <w:color w:val="000000"/>
              </w:rPr>
              <w:t xml:space="preserve">además la </w:t>
            </w:r>
            <w:r w:rsidRPr="0095056E">
              <w:rPr>
                <w:rFonts w:ascii="Calibri" w:eastAsia="Yu Gothic UI" w:hAnsi="Calibri" w:cs="Calibri"/>
                <w:color w:val="000000"/>
              </w:rPr>
              <w:t>permanencia y promoción.</w:t>
            </w:r>
            <w:r>
              <w:rPr>
                <w:rFonts w:ascii="Calibri" w:eastAsia="Yu Gothic UI" w:hAnsi="Calibri" w:cs="Calibri"/>
                <w:color w:val="000000"/>
              </w:rPr>
              <w:t xml:space="preserve"> Esta actividad </w:t>
            </w:r>
            <w:r w:rsidRPr="0095056E">
              <w:rPr>
                <w:rFonts w:ascii="Calibri" w:eastAsia="Yu Gothic UI" w:hAnsi="Calibri" w:cs="Calibri"/>
                <w:color w:val="000000"/>
              </w:rPr>
              <w:t>se</w:t>
            </w:r>
            <w:r>
              <w:rPr>
                <w:rFonts w:ascii="Calibri" w:eastAsia="Yu Gothic UI" w:hAnsi="Calibri" w:cs="Calibri"/>
                <w:color w:val="000000"/>
              </w:rPr>
              <w:t xml:space="preserve"> realiza en los periodos de tiem</w:t>
            </w:r>
            <w:r w:rsidRPr="0095056E">
              <w:rPr>
                <w:rFonts w:ascii="Calibri" w:eastAsia="Yu Gothic UI" w:hAnsi="Calibri" w:cs="Calibri"/>
                <w:color w:val="000000"/>
              </w:rPr>
              <w:t>po final de cada semestre</w:t>
            </w:r>
            <w:r>
              <w:rPr>
                <w:rFonts w:ascii="Calibri" w:eastAsia="Yu Gothic UI" w:hAnsi="Calibri" w:cs="Calibri"/>
                <w:color w:val="000000"/>
              </w:rPr>
              <w:t>, cuando no hay clases.</w:t>
            </w:r>
          </w:p>
        </w:tc>
      </w:tr>
      <w:tr w:rsidR="00DF5CCD" w:rsidRPr="00FD1E0C" w14:paraId="0037F837" w14:textId="77777777" w:rsidTr="00C94650">
        <w:trPr>
          <w:trHeight w:val="474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D6E95" w14:textId="77777777" w:rsidR="00DF5CCD" w:rsidRPr="004D1D80" w:rsidRDefault="00DF5CCD" w:rsidP="00C94650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rPr>
                <w:rFonts w:eastAsia="Yu Gothic UI" w:cs="Calibri"/>
                <w:color w:val="000000"/>
              </w:rPr>
            </w:pPr>
            <w:r w:rsidRPr="004D1D80">
              <w:rPr>
                <w:rFonts w:eastAsia="Yu Gothic UI" w:cs="Calibri"/>
                <w:color w:val="000000"/>
              </w:rPr>
              <w:t xml:space="preserve">Responsabilidades del profesor por la ejecución de la asignación Académica </w:t>
            </w:r>
            <w:r w:rsidRPr="004D1D80">
              <w:rPr>
                <w:rFonts w:eastAsia="Yu Gothic UI" w:cs="Calibri"/>
                <w:b/>
                <w:i/>
                <w:color w:val="000000"/>
                <w:sz w:val="20"/>
                <w:szCs w:val="20"/>
              </w:rPr>
              <w:t>Art. 27. Estatuto Profesoral</w:t>
            </w:r>
            <w:r w:rsidRPr="004D1D80">
              <w:rPr>
                <w:rFonts w:eastAsia="Yu Gothic UI" w:cs="Calibri"/>
                <w:color w:val="000000"/>
              </w:rPr>
              <w:t xml:space="preserve"> </w:t>
            </w:r>
          </w:p>
        </w:tc>
      </w:tr>
      <w:tr w:rsidR="00DF5CCD" w:rsidRPr="00FD1E0C" w14:paraId="154F6EC3" w14:textId="77777777" w:rsidTr="00C94650">
        <w:trPr>
          <w:trHeight w:val="410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A1548" w14:textId="77777777" w:rsidR="00DF5CCD" w:rsidRPr="004D1D80" w:rsidRDefault="00DF5CCD" w:rsidP="00C94650">
            <w:pPr>
              <w:pStyle w:val="Prrafodelista"/>
              <w:numPr>
                <w:ilvl w:val="0"/>
                <w:numId w:val="24"/>
              </w:numPr>
              <w:spacing w:after="0" w:line="240" w:lineRule="auto"/>
              <w:ind w:left="351" w:hanging="28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4D1D80">
              <w:rPr>
                <w:rFonts w:eastAsia="Yu Gothic UI" w:cs="Calibri"/>
                <w:color w:val="000000"/>
              </w:rPr>
              <w:t>Cumplir con su Asignación Académica correspondiente al semestre</w:t>
            </w:r>
          </w:p>
        </w:tc>
      </w:tr>
      <w:tr w:rsidR="00DF5CCD" w:rsidRPr="00FD1E0C" w14:paraId="26FCEBEC" w14:textId="77777777" w:rsidTr="00C94650">
        <w:trPr>
          <w:trHeight w:val="437"/>
        </w:trPr>
        <w:tc>
          <w:tcPr>
            <w:tcW w:w="9923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8F6B3" w14:textId="77777777" w:rsidR="00DF5CCD" w:rsidRPr="004D1D80" w:rsidRDefault="00DF5CCD" w:rsidP="00C94650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4D1D80">
              <w:rPr>
                <w:rFonts w:eastAsia="Yu Gothic UI" w:cs="Calibri"/>
                <w:color w:val="000000"/>
              </w:rPr>
              <w:t>cumplir con las actividades generales que desarrolla un profesor: planeación, desarrollo y evaluación</w:t>
            </w:r>
          </w:p>
        </w:tc>
      </w:tr>
      <w:tr w:rsidR="00DF5CCD" w:rsidRPr="00FD1E0C" w14:paraId="4D912656" w14:textId="77777777" w:rsidTr="00C94650">
        <w:trPr>
          <w:trHeight w:val="54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38DBB" w14:textId="77777777" w:rsidR="00DF5CCD" w:rsidRPr="00785B51" w:rsidRDefault="00DF5CCD" w:rsidP="00C94650">
            <w:pPr>
              <w:pStyle w:val="Prrafodelista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51" w:hanging="284"/>
              <w:jc w:val="both"/>
              <w:rPr>
                <w:rFonts w:eastAsia="Times New Roman" w:cs="Calibri"/>
                <w:color w:val="000000"/>
                <w:sz w:val="18"/>
                <w:szCs w:val="18"/>
                <w:lang w:eastAsia="es-CO"/>
              </w:rPr>
            </w:pPr>
            <w:r w:rsidRPr="00785B51">
              <w:rPr>
                <w:rFonts w:eastAsia="Yu Gothic UI" w:cs="Calibri"/>
                <w:color w:val="000000"/>
              </w:rPr>
              <w:t>Elaborar el informe del cumplimiento de la agenda semanal al finalizar cada semestre y dos informes de seguimiento cada uno al finalizar cada corte académico.</w:t>
            </w:r>
          </w:p>
        </w:tc>
      </w:tr>
      <w:tr w:rsidR="00DF5CCD" w:rsidRPr="00FD1E0C" w14:paraId="2D8E0C8C" w14:textId="77777777" w:rsidTr="00C94650">
        <w:trPr>
          <w:trHeight w:val="54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787E31" w14:textId="77777777" w:rsidR="00DF5CCD" w:rsidRPr="008D6C9E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Yu Gothic UI" w:cs="Calibri"/>
                <w:color w:val="000000"/>
              </w:rPr>
            </w:pPr>
            <w:r w:rsidRPr="008D6C9E">
              <w:rPr>
                <w:rFonts w:eastAsia="Times New Roman" w:cs="Calibri"/>
                <w:b/>
                <w:bCs/>
                <w:color w:val="000000"/>
                <w:lang w:eastAsia="es-CO"/>
              </w:rPr>
              <w:t>OBSERVACIONES DEL PROFESOR</w:t>
            </w:r>
          </w:p>
        </w:tc>
      </w:tr>
      <w:tr w:rsidR="00DF5CCD" w:rsidRPr="00FD1E0C" w14:paraId="4A168F68" w14:textId="77777777" w:rsidTr="00C94650">
        <w:trPr>
          <w:trHeight w:val="54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1C2B" w14:textId="77777777" w:rsidR="00DF5CCD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Yu Gothic UI" w:cs="Calibri"/>
                <w:color w:val="000000"/>
              </w:rPr>
            </w:pPr>
          </w:p>
          <w:p w14:paraId="10397823" w14:textId="77777777" w:rsidR="00DF5CCD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Yu Gothic UI" w:cs="Calibri"/>
                <w:color w:val="000000"/>
              </w:rPr>
            </w:pPr>
          </w:p>
          <w:p w14:paraId="289192BB" w14:textId="77777777" w:rsidR="00DF5CCD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Yu Gothic UI" w:cs="Calibri"/>
                <w:color w:val="000000"/>
              </w:rPr>
            </w:pPr>
          </w:p>
          <w:p w14:paraId="73B6E25A" w14:textId="77777777" w:rsidR="00DF5CCD" w:rsidRPr="008D6C9E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Yu Gothic UI" w:cs="Calibri"/>
                <w:color w:val="000000"/>
              </w:rPr>
            </w:pPr>
          </w:p>
        </w:tc>
      </w:tr>
      <w:tr w:rsidR="00DF5CCD" w:rsidRPr="00FD1E0C" w14:paraId="2F145844" w14:textId="77777777" w:rsidTr="00C94650">
        <w:trPr>
          <w:trHeight w:val="54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88543C" w14:textId="77777777" w:rsidR="00DF5CCD" w:rsidRPr="008D6C9E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Yu Gothic UI" w:cs="Calibri"/>
                <w:color w:val="000000"/>
              </w:rPr>
            </w:pPr>
            <w:r w:rsidRPr="00212B49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OBSERVACIONES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DECANO FACULTAD</w:t>
            </w:r>
          </w:p>
        </w:tc>
      </w:tr>
      <w:tr w:rsidR="00DF5CCD" w:rsidRPr="00FD1E0C" w14:paraId="3CEDE971" w14:textId="77777777" w:rsidTr="00C94650">
        <w:trPr>
          <w:trHeight w:val="547"/>
        </w:trPr>
        <w:tc>
          <w:tcPr>
            <w:tcW w:w="9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F3B5" w14:textId="77777777" w:rsidR="00DF5CCD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Yu Gothic UI" w:cs="Calibri"/>
                <w:color w:val="000000"/>
              </w:rPr>
            </w:pPr>
          </w:p>
          <w:p w14:paraId="246BD83F" w14:textId="77777777" w:rsidR="00DF5CCD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Yu Gothic UI" w:cs="Calibri"/>
                <w:color w:val="000000"/>
              </w:rPr>
            </w:pPr>
          </w:p>
          <w:p w14:paraId="58539BFD" w14:textId="77777777" w:rsidR="00DF5CCD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Yu Gothic UI" w:cs="Calibri"/>
                <w:color w:val="000000"/>
              </w:rPr>
            </w:pPr>
          </w:p>
          <w:p w14:paraId="1A940E1B" w14:textId="77777777" w:rsidR="00DF5CCD" w:rsidRPr="008D6C9E" w:rsidRDefault="00DF5CCD" w:rsidP="00C946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Yu Gothic UI" w:cs="Calibri"/>
                <w:color w:val="000000"/>
              </w:rPr>
            </w:pPr>
          </w:p>
        </w:tc>
      </w:tr>
    </w:tbl>
    <w:p w14:paraId="0E216068" w14:textId="77777777" w:rsidR="00DF5CCD" w:rsidRPr="004D41D3" w:rsidRDefault="00DF5CCD" w:rsidP="00DF5CCD">
      <w:pPr>
        <w:rPr>
          <w:rFonts w:cstheme="minorHAnsi"/>
          <w:b/>
          <w:color w:val="000000" w:themeColor="text1"/>
          <w:sz w:val="14"/>
          <w:szCs w:val="14"/>
        </w:rPr>
      </w:pPr>
    </w:p>
    <w:tbl>
      <w:tblPr>
        <w:tblStyle w:val="Tablaconcuadrcula"/>
        <w:tblW w:w="9351" w:type="dxa"/>
        <w:jc w:val="center"/>
        <w:tblLook w:val="04A0" w:firstRow="1" w:lastRow="0" w:firstColumn="1" w:lastColumn="0" w:noHBand="0" w:noVBand="1"/>
      </w:tblPr>
      <w:tblGrid>
        <w:gridCol w:w="4414"/>
        <w:gridCol w:w="4937"/>
      </w:tblGrid>
      <w:tr w:rsidR="00DF5CCD" w:rsidRPr="007C29AC" w14:paraId="5D6473BC" w14:textId="77777777" w:rsidTr="00C94650">
        <w:trPr>
          <w:trHeight w:val="879"/>
          <w:jc w:val="center"/>
        </w:trPr>
        <w:tc>
          <w:tcPr>
            <w:tcW w:w="4414" w:type="dxa"/>
            <w:vAlign w:val="center"/>
          </w:tcPr>
          <w:p w14:paraId="317C2CC8" w14:textId="77777777" w:rsidR="00DF5CCD" w:rsidRPr="007C29AC" w:rsidRDefault="00DF5CCD" w:rsidP="00C9465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3CEB493" w14:textId="77777777" w:rsidR="00DF5CCD" w:rsidRDefault="00DF5CCD" w:rsidP="00C9465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23E536C" w14:textId="77777777" w:rsidR="00DF5CCD" w:rsidRDefault="00DF5CCD" w:rsidP="00C9465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2C1315ED" w14:textId="77777777" w:rsidR="00DF5CCD" w:rsidRDefault="00DF5CCD" w:rsidP="00C9465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733CE7B5" w14:textId="77777777" w:rsidR="00DF5CCD" w:rsidRDefault="00DF5CCD" w:rsidP="00C9465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  <w:p w14:paraId="02920DF5" w14:textId="77777777" w:rsidR="00DF5CCD" w:rsidRPr="007C29AC" w:rsidRDefault="00DF5CCD" w:rsidP="00C94650">
            <w:pPr>
              <w:jc w:val="center"/>
              <w:rPr>
                <w:rFonts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4937" w:type="dxa"/>
          </w:tcPr>
          <w:p w14:paraId="382E2594" w14:textId="77777777" w:rsidR="00DF5CCD" w:rsidRPr="007C29AC" w:rsidRDefault="00DF5CCD" w:rsidP="00C94650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</w:tc>
      </w:tr>
      <w:tr w:rsidR="00DF5CCD" w:rsidRPr="00861009" w14:paraId="3B2E4DF5" w14:textId="77777777" w:rsidTr="00C94650">
        <w:trPr>
          <w:jc w:val="center"/>
        </w:trPr>
        <w:tc>
          <w:tcPr>
            <w:tcW w:w="4414" w:type="dxa"/>
          </w:tcPr>
          <w:p w14:paraId="71B8E363" w14:textId="77777777" w:rsidR="00DF5CCD" w:rsidRPr="00861009" w:rsidRDefault="00DF5CCD" w:rsidP="00C94650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  <w:r w:rsidRPr="00861009">
              <w:rPr>
                <w:rFonts w:ascii="Calibri" w:hAnsi="Calibri" w:cs="Calibri"/>
                <w:bCs/>
                <w:color w:val="FF0000"/>
              </w:rPr>
              <w:t>NOMBRES COMPLETOS</w:t>
            </w:r>
          </w:p>
        </w:tc>
        <w:tc>
          <w:tcPr>
            <w:tcW w:w="4937" w:type="dxa"/>
          </w:tcPr>
          <w:p w14:paraId="5CF842FA" w14:textId="77777777" w:rsidR="00DF5CCD" w:rsidRPr="00861009" w:rsidRDefault="00DF5CCD" w:rsidP="00C94650">
            <w:pPr>
              <w:jc w:val="center"/>
              <w:rPr>
                <w:rFonts w:ascii="Calibri" w:hAnsi="Calibri" w:cs="Calibri"/>
                <w:bCs/>
                <w:color w:val="FF0000"/>
              </w:rPr>
            </w:pPr>
            <w:r w:rsidRPr="00861009">
              <w:rPr>
                <w:rFonts w:ascii="Calibri" w:hAnsi="Calibri" w:cs="Calibri"/>
                <w:bCs/>
                <w:color w:val="FF0000"/>
              </w:rPr>
              <w:t>NOMBRES COMPLETOS</w:t>
            </w:r>
          </w:p>
        </w:tc>
      </w:tr>
      <w:tr w:rsidR="00DF5CCD" w:rsidRPr="00861009" w14:paraId="2ED181E6" w14:textId="77777777" w:rsidTr="00C94650">
        <w:trPr>
          <w:jc w:val="center"/>
        </w:trPr>
        <w:tc>
          <w:tcPr>
            <w:tcW w:w="4414" w:type="dxa"/>
          </w:tcPr>
          <w:p w14:paraId="7A71815F" w14:textId="77777777" w:rsidR="00DF5CCD" w:rsidRPr="00861009" w:rsidRDefault="00DF5CCD" w:rsidP="00C94650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>
              <w:rPr>
                <w:rFonts w:ascii="Calibri" w:hAnsi="Calibri" w:cs="Calibri"/>
                <w:bCs/>
                <w:color w:val="000000" w:themeColor="text1"/>
              </w:rPr>
              <w:t>PROFESOR</w:t>
            </w:r>
          </w:p>
        </w:tc>
        <w:tc>
          <w:tcPr>
            <w:tcW w:w="4937" w:type="dxa"/>
          </w:tcPr>
          <w:p w14:paraId="6F7D23C0" w14:textId="77777777" w:rsidR="00DF5CCD" w:rsidRPr="00861009" w:rsidRDefault="00DF5CCD" w:rsidP="00C94650">
            <w:pPr>
              <w:jc w:val="center"/>
              <w:rPr>
                <w:rFonts w:ascii="Calibri" w:hAnsi="Calibri" w:cs="Calibri"/>
                <w:bCs/>
                <w:color w:val="000000" w:themeColor="text1"/>
              </w:rPr>
            </w:pPr>
            <w:r w:rsidRPr="00861009">
              <w:rPr>
                <w:rFonts w:ascii="Calibri" w:hAnsi="Calibri" w:cs="Calibri"/>
                <w:bCs/>
                <w:color w:val="000000" w:themeColor="text1"/>
              </w:rPr>
              <w:t>DECANO DE FACULTAD</w:t>
            </w:r>
          </w:p>
        </w:tc>
      </w:tr>
    </w:tbl>
    <w:p w14:paraId="367125DA" w14:textId="77777777" w:rsidR="00DF5CCD" w:rsidRDefault="00DF5CCD" w:rsidP="00DF5CCD">
      <w:pPr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p w14:paraId="2DC5F91C" w14:textId="77777777" w:rsidR="00DF5CCD" w:rsidRDefault="00DF5CCD" w:rsidP="00DF5CCD">
      <w:pPr>
        <w:spacing w:after="0" w:line="240" w:lineRule="auto"/>
        <w:rPr>
          <w:rFonts w:cstheme="minorHAnsi"/>
          <w:color w:val="000000" w:themeColor="text1"/>
          <w:sz w:val="18"/>
          <w:szCs w:val="18"/>
        </w:rPr>
      </w:pPr>
    </w:p>
    <w:tbl>
      <w:tblPr>
        <w:tblStyle w:val="Tablaconcuadrcula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3969"/>
      </w:tblGrid>
      <w:tr w:rsidR="00DF5CCD" w:rsidRPr="00861009" w14:paraId="2D1CD4FE" w14:textId="77777777" w:rsidTr="00C9465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263A4" w14:textId="77777777" w:rsidR="00DF5CCD" w:rsidRPr="00861009" w:rsidRDefault="00DF5CCD" w:rsidP="00C94650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53E55475" w14:textId="77777777" w:rsidR="00DF5CCD" w:rsidRDefault="00DF5CCD" w:rsidP="00C94650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1FE5EA17" w14:textId="77777777" w:rsidR="00DF5CCD" w:rsidRPr="00861009" w:rsidRDefault="00DF5CCD" w:rsidP="00C94650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5252492C" w14:textId="77777777" w:rsidR="00DF5CCD" w:rsidRPr="00861009" w:rsidRDefault="00DF5CCD" w:rsidP="00C94650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39CE0E80" w14:textId="77777777" w:rsidR="00DF5CCD" w:rsidRPr="00861009" w:rsidRDefault="00DF5CCD" w:rsidP="00C94650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  <w:p w14:paraId="310F2575" w14:textId="77777777" w:rsidR="00DF5CCD" w:rsidRPr="00861009" w:rsidRDefault="00DF5CCD" w:rsidP="00C94650">
            <w:pPr>
              <w:rPr>
                <w:rFonts w:cs="Calibri"/>
                <w:bCs/>
                <w:sz w:val="18"/>
                <w:szCs w:val="18"/>
                <w:lang w:val="es-ES"/>
              </w:rPr>
            </w:pPr>
          </w:p>
        </w:tc>
      </w:tr>
      <w:tr w:rsidR="00DF5CCD" w:rsidRPr="00861009" w14:paraId="6A338E8F" w14:textId="77777777" w:rsidTr="00C9465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3E5CC" w14:textId="77777777" w:rsidR="00DF5CCD" w:rsidRPr="00861009" w:rsidRDefault="00DF5CCD" w:rsidP="00C94650">
            <w:pPr>
              <w:jc w:val="center"/>
              <w:rPr>
                <w:rFonts w:cs="Calibri"/>
                <w:bCs/>
                <w:lang w:val="es-ES"/>
              </w:rPr>
            </w:pPr>
            <w:r w:rsidRPr="00861009">
              <w:rPr>
                <w:rFonts w:cs="Calibri"/>
                <w:bCs/>
                <w:color w:val="FF0000"/>
                <w:lang w:val="es-ES"/>
              </w:rPr>
              <w:t>NOMBRE COMPLETO</w:t>
            </w:r>
          </w:p>
        </w:tc>
      </w:tr>
      <w:tr w:rsidR="00DF5CCD" w:rsidRPr="00861009" w14:paraId="76B7C3A8" w14:textId="77777777" w:rsidTr="00C94650">
        <w:trPr>
          <w:jc w:val="center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00C7" w14:textId="77777777" w:rsidR="00DF5CCD" w:rsidRPr="00861009" w:rsidRDefault="00DF5CCD" w:rsidP="00C94650">
            <w:pPr>
              <w:jc w:val="center"/>
              <w:rPr>
                <w:rFonts w:cs="Calibri"/>
                <w:bCs/>
                <w:lang w:val="es-ES"/>
              </w:rPr>
            </w:pPr>
            <w:r w:rsidRPr="00861009">
              <w:rPr>
                <w:rFonts w:cs="Calibri"/>
                <w:bCs/>
                <w:lang w:val="es-ES"/>
              </w:rPr>
              <w:t>VICERRECTOR ACADÉMICO</w:t>
            </w:r>
          </w:p>
        </w:tc>
      </w:tr>
    </w:tbl>
    <w:p w14:paraId="210A60F3" w14:textId="77777777" w:rsidR="00D93C35" w:rsidRPr="007C29AC" w:rsidRDefault="00D93C35" w:rsidP="002A75AB">
      <w:pPr>
        <w:rPr>
          <w:rFonts w:cstheme="minorHAnsi"/>
          <w:color w:val="000000" w:themeColor="text1"/>
          <w:sz w:val="18"/>
          <w:szCs w:val="18"/>
        </w:rPr>
      </w:pPr>
    </w:p>
    <w:sectPr w:rsidR="00D93C35" w:rsidRPr="007C29AC" w:rsidSect="002C6732">
      <w:headerReference w:type="default" r:id="rId8"/>
      <w:pgSz w:w="12240" w:h="15840" w:code="1"/>
      <w:pgMar w:top="1134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E8135" w14:textId="77777777" w:rsidR="00D7545A" w:rsidRDefault="00D7545A" w:rsidP="009379BC">
      <w:pPr>
        <w:spacing w:after="0" w:line="240" w:lineRule="auto"/>
      </w:pPr>
      <w:r>
        <w:separator/>
      </w:r>
    </w:p>
  </w:endnote>
  <w:endnote w:type="continuationSeparator" w:id="0">
    <w:p w14:paraId="3E362194" w14:textId="77777777" w:rsidR="00D7545A" w:rsidRDefault="00D7545A" w:rsidP="00937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C9DF" w14:textId="77777777" w:rsidR="00D7545A" w:rsidRDefault="00D7545A" w:rsidP="009379BC">
      <w:pPr>
        <w:spacing w:after="0" w:line="240" w:lineRule="auto"/>
      </w:pPr>
      <w:r>
        <w:separator/>
      </w:r>
    </w:p>
  </w:footnote>
  <w:footnote w:type="continuationSeparator" w:id="0">
    <w:p w14:paraId="047954CF" w14:textId="77777777" w:rsidR="00D7545A" w:rsidRDefault="00D7545A" w:rsidP="009379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923" w:type="dxa"/>
      <w:tblInd w:w="-5" w:type="dxa"/>
      <w:tblLook w:val="04A0" w:firstRow="1" w:lastRow="0" w:firstColumn="1" w:lastColumn="0" w:noHBand="0" w:noVBand="1"/>
    </w:tblPr>
    <w:tblGrid>
      <w:gridCol w:w="2496"/>
      <w:gridCol w:w="5442"/>
      <w:gridCol w:w="1985"/>
    </w:tblGrid>
    <w:tr w:rsidR="00C3106D" w:rsidRPr="00A05F61" w14:paraId="5EED21FB" w14:textId="77777777" w:rsidTr="00060477">
      <w:trPr>
        <w:trHeight w:val="416"/>
      </w:trPr>
      <w:tc>
        <w:tcPr>
          <w:tcW w:w="2495" w:type="dxa"/>
          <w:vMerge w:val="restart"/>
          <w:vAlign w:val="center"/>
        </w:tcPr>
        <w:p w14:paraId="74900A4B" w14:textId="09A3D1EB" w:rsidR="00C3106D" w:rsidRDefault="00C3106D" w:rsidP="00EA6C87">
          <w:pPr>
            <w:tabs>
              <w:tab w:val="right" w:pos="1622"/>
              <w:tab w:val="center" w:pos="4419"/>
            </w:tabs>
            <w:rPr>
              <w:lang w:eastAsia="es-CO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59264" behindDoc="0" locked="0" layoutInCell="1" allowOverlap="1" wp14:anchorId="7D6AF537" wp14:editId="028981FB">
                <wp:simplePos x="0" y="0"/>
                <wp:positionH relativeFrom="column">
                  <wp:posOffset>4445</wp:posOffset>
                </wp:positionH>
                <wp:positionV relativeFrom="paragraph">
                  <wp:posOffset>161925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C8F5FE9" w14:textId="392CE040" w:rsidR="00C3106D" w:rsidRPr="00060477" w:rsidRDefault="00C3106D" w:rsidP="00060477">
          <w:pPr>
            <w:rPr>
              <w:lang w:eastAsia="es-CO"/>
            </w:rPr>
          </w:pPr>
        </w:p>
      </w:tc>
      <w:tc>
        <w:tcPr>
          <w:tcW w:w="5443" w:type="dxa"/>
          <w:vAlign w:val="center"/>
        </w:tcPr>
        <w:p w14:paraId="435F417D" w14:textId="77777777" w:rsidR="00C3106D" w:rsidRPr="002B40C4" w:rsidRDefault="00C3106D" w:rsidP="007A48D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lang w:eastAsia="es-CO"/>
            </w:rPr>
          </w:pPr>
          <w:r w:rsidRPr="002B40C4">
            <w:rPr>
              <w:rFonts w:ascii="Calibri" w:hAnsi="Calibri" w:cs="Calibri"/>
              <w:b/>
              <w:lang w:eastAsia="es-CO"/>
            </w:rPr>
            <w:t xml:space="preserve">MACROPROCESO: </w:t>
          </w:r>
          <w:r w:rsidRPr="002B40C4">
            <w:rPr>
              <w:rFonts w:ascii="Calibri" w:hAnsi="Calibri" w:cs="Calibri"/>
              <w:lang w:eastAsia="es-CO"/>
            </w:rPr>
            <w:t>MISIONAL</w:t>
          </w:r>
        </w:p>
      </w:tc>
      <w:tc>
        <w:tcPr>
          <w:tcW w:w="1985" w:type="dxa"/>
          <w:vAlign w:val="center"/>
        </w:tcPr>
        <w:p w14:paraId="38603C11" w14:textId="460EE65F" w:rsidR="00C3106D" w:rsidRPr="002B40C4" w:rsidRDefault="00C3106D" w:rsidP="00060477">
          <w:pPr>
            <w:tabs>
              <w:tab w:val="center" w:pos="4419"/>
              <w:tab w:val="right" w:pos="8838"/>
            </w:tabs>
            <w:rPr>
              <w:rFonts w:ascii="Calibri" w:hAnsi="Calibri" w:cs="Calibri"/>
              <w:lang w:eastAsia="es-CO"/>
            </w:rPr>
          </w:pPr>
          <w:r w:rsidRPr="002B40C4">
            <w:rPr>
              <w:rFonts w:ascii="Calibri" w:hAnsi="Calibri" w:cs="Calibri"/>
              <w:b/>
              <w:lang w:eastAsia="es-CO"/>
            </w:rPr>
            <w:t>Código:</w:t>
          </w:r>
          <w:r w:rsidRPr="002B40C4">
            <w:rPr>
              <w:rFonts w:ascii="Calibri" w:hAnsi="Calibri" w:cs="Calibri"/>
              <w:lang w:eastAsia="es-CO"/>
            </w:rPr>
            <w:t xml:space="preserve"> F-DO</w:t>
          </w:r>
          <w:r>
            <w:rPr>
              <w:rFonts w:ascii="Calibri" w:hAnsi="Calibri" w:cs="Calibri"/>
              <w:lang w:eastAsia="es-CO"/>
            </w:rPr>
            <w:t>C</w:t>
          </w:r>
          <w:r w:rsidRPr="002B40C4">
            <w:rPr>
              <w:rFonts w:ascii="Calibri" w:hAnsi="Calibri" w:cs="Calibri"/>
              <w:lang w:eastAsia="es-CO"/>
            </w:rPr>
            <w:t>-056</w:t>
          </w:r>
        </w:p>
      </w:tc>
    </w:tr>
    <w:tr w:rsidR="00C3106D" w:rsidRPr="00A05F61" w14:paraId="6CEA44BA" w14:textId="77777777" w:rsidTr="00F4765A">
      <w:trPr>
        <w:trHeight w:val="420"/>
      </w:trPr>
      <w:tc>
        <w:tcPr>
          <w:tcW w:w="2495" w:type="dxa"/>
          <w:vMerge/>
          <w:vAlign w:val="center"/>
        </w:tcPr>
        <w:p w14:paraId="4A3D70CD" w14:textId="77777777" w:rsidR="00C3106D" w:rsidRPr="00A05F61" w:rsidRDefault="00C3106D" w:rsidP="007A48D7">
          <w:pPr>
            <w:tabs>
              <w:tab w:val="center" w:pos="4419"/>
              <w:tab w:val="right" w:pos="8838"/>
            </w:tabs>
            <w:rPr>
              <w:lang w:eastAsia="es-CO"/>
            </w:rPr>
          </w:pPr>
        </w:p>
      </w:tc>
      <w:tc>
        <w:tcPr>
          <w:tcW w:w="5443" w:type="dxa"/>
          <w:vAlign w:val="center"/>
        </w:tcPr>
        <w:p w14:paraId="321D416A" w14:textId="77777777" w:rsidR="00C3106D" w:rsidRPr="002B40C4" w:rsidRDefault="00C3106D" w:rsidP="007A48D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lang w:eastAsia="es-CO"/>
            </w:rPr>
          </w:pPr>
          <w:r w:rsidRPr="002B40C4">
            <w:rPr>
              <w:rFonts w:ascii="Calibri" w:hAnsi="Calibri" w:cs="Calibri"/>
              <w:b/>
              <w:lang w:eastAsia="es-CO"/>
            </w:rPr>
            <w:t xml:space="preserve">PROCESO: </w:t>
          </w:r>
          <w:r w:rsidRPr="002B40C4">
            <w:rPr>
              <w:rFonts w:ascii="Calibri" w:hAnsi="Calibri" w:cs="Calibri"/>
              <w:lang w:eastAsia="es-CO"/>
            </w:rPr>
            <w:t>DOCENCIA</w:t>
          </w:r>
        </w:p>
      </w:tc>
      <w:tc>
        <w:tcPr>
          <w:tcW w:w="1985" w:type="dxa"/>
          <w:vAlign w:val="center"/>
        </w:tcPr>
        <w:p w14:paraId="27634A4A" w14:textId="4EAF5437" w:rsidR="00C3106D" w:rsidRPr="002B40C4" w:rsidRDefault="00C3106D" w:rsidP="002B40C4">
          <w:pPr>
            <w:tabs>
              <w:tab w:val="center" w:pos="4419"/>
              <w:tab w:val="right" w:pos="8838"/>
            </w:tabs>
            <w:rPr>
              <w:rFonts w:ascii="Calibri" w:hAnsi="Calibri" w:cs="Calibri"/>
              <w:lang w:eastAsia="es-CO"/>
            </w:rPr>
          </w:pPr>
          <w:r w:rsidRPr="002B40C4">
            <w:rPr>
              <w:rFonts w:ascii="Calibri" w:hAnsi="Calibri" w:cs="Calibri"/>
              <w:b/>
              <w:lang w:eastAsia="es-CO"/>
            </w:rPr>
            <w:t>Versión:</w:t>
          </w:r>
          <w:r w:rsidRPr="002B40C4">
            <w:rPr>
              <w:rFonts w:ascii="Calibri" w:hAnsi="Calibri" w:cs="Calibri"/>
              <w:lang w:eastAsia="es-CO"/>
            </w:rPr>
            <w:t xml:space="preserve"> 0</w:t>
          </w:r>
          <w:r w:rsidR="005E3F05">
            <w:rPr>
              <w:rFonts w:ascii="Calibri" w:hAnsi="Calibri" w:cs="Calibri"/>
              <w:lang w:eastAsia="es-CO"/>
            </w:rPr>
            <w:t>3</w:t>
          </w:r>
        </w:p>
        <w:p w14:paraId="2725B700" w14:textId="29CCC8C2" w:rsidR="00C3106D" w:rsidRPr="002B40C4" w:rsidRDefault="00C3106D" w:rsidP="002B40C4">
          <w:pPr>
            <w:tabs>
              <w:tab w:val="center" w:pos="4419"/>
              <w:tab w:val="right" w:pos="8838"/>
            </w:tabs>
            <w:rPr>
              <w:rFonts w:ascii="Calibri" w:hAnsi="Calibri" w:cs="Calibri"/>
              <w:lang w:eastAsia="es-CO"/>
            </w:rPr>
          </w:pPr>
          <w:r w:rsidRPr="002B40C4">
            <w:rPr>
              <w:rFonts w:ascii="Calibri" w:hAnsi="Calibri" w:cs="Calibri"/>
              <w:b/>
              <w:color w:val="000000" w:themeColor="text1"/>
            </w:rPr>
            <w:t>Fecha:</w:t>
          </w:r>
          <w:r w:rsidRPr="002B40C4">
            <w:rPr>
              <w:rFonts w:ascii="Calibri" w:hAnsi="Calibri" w:cs="Calibri"/>
              <w:color w:val="000000" w:themeColor="text1"/>
            </w:rPr>
            <w:t xml:space="preserve"> </w:t>
          </w:r>
          <w:r w:rsidR="00187834">
            <w:rPr>
              <w:rFonts w:ascii="Calibri" w:hAnsi="Calibri" w:cs="Calibri"/>
              <w:color w:val="000000" w:themeColor="text1"/>
            </w:rPr>
            <w:t>0</w:t>
          </w:r>
          <w:r w:rsidR="00A93705">
            <w:rPr>
              <w:rFonts w:ascii="Calibri" w:hAnsi="Calibri" w:cs="Calibri"/>
              <w:color w:val="000000" w:themeColor="text1"/>
            </w:rPr>
            <w:t>3</w:t>
          </w:r>
          <w:r w:rsidRPr="002B40C4">
            <w:rPr>
              <w:rFonts w:ascii="Calibri" w:hAnsi="Calibri" w:cs="Calibri"/>
              <w:color w:val="000000" w:themeColor="text1"/>
            </w:rPr>
            <w:t>-</w:t>
          </w:r>
          <w:r w:rsidR="00A93705">
            <w:rPr>
              <w:rFonts w:ascii="Calibri" w:hAnsi="Calibri" w:cs="Calibri"/>
              <w:color w:val="000000" w:themeColor="text1"/>
            </w:rPr>
            <w:t>0</w:t>
          </w:r>
          <w:r w:rsidR="00187834">
            <w:rPr>
              <w:rFonts w:ascii="Calibri" w:hAnsi="Calibri" w:cs="Calibri"/>
              <w:color w:val="000000" w:themeColor="text1"/>
            </w:rPr>
            <w:t>2</w:t>
          </w:r>
          <w:r w:rsidRPr="002B40C4">
            <w:rPr>
              <w:rFonts w:ascii="Calibri" w:hAnsi="Calibri" w:cs="Calibri"/>
              <w:color w:val="000000" w:themeColor="text1"/>
            </w:rPr>
            <w:t>-20</w:t>
          </w:r>
          <w:r>
            <w:rPr>
              <w:rFonts w:ascii="Calibri" w:hAnsi="Calibri" w:cs="Calibri"/>
              <w:color w:val="000000" w:themeColor="text1"/>
            </w:rPr>
            <w:t>2</w:t>
          </w:r>
          <w:r w:rsidR="00A93705">
            <w:rPr>
              <w:rFonts w:ascii="Calibri" w:hAnsi="Calibri" w:cs="Calibri"/>
              <w:color w:val="000000" w:themeColor="text1"/>
            </w:rPr>
            <w:t>6</w:t>
          </w:r>
        </w:p>
      </w:tc>
    </w:tr>
    <w:tr w:rsidR="00C3106D" w:rsidRPr="00A05F61" w14:paraId="2D6CED42" w14:textId="77777777" w:rsidTr="00522EBF">
      <w:trPr>
        <w:trHeight w:val="427"/>
      </w:trPr>
      <w:tc>
        <w:tcPr>
          <w:tcW w:w="2495" w:type="dxa"/>
          <w:vMerge/>
          <w:vAlign w:val="center"/>
        </w:tcPr>
        <w:p w14:paraId="725B8994" w14:textId="77777777" w:rsidR="00C3106D" w:rsidRPr="00A05F61" w:rsidRDefault="00C3106D" w:rsidP="007A48D7">
          <w:pPr>
            <w:tabs>
              <w:tab w:val="center" w:pos="4419"/>
              <w:tab w:val="right" w:pos="8838"/>
            </w:tabs>
            <w:rPr>
              <w:lang w:eastAsia="es-CO"/>
            </w:rPr>
          </w:pPr>
        </w:p>
      </w:tc>
      <w:tc>
        <w:tcPr>
          <w:tcW w:w="5443" w:type="dxa"/>
          <w:vAlign w:val="center"/>
        </w:tcPr>
        <w:p w14:paraId="3CB9F644" w14:textId="3E3D965A" w:rsidR="00C3106D" w:rsidRPr="002B40C4" w:rsidRDefault="00C3106D" w:rsidP="00060477">
          <w:pPr>
            <w:tabs>
              <w:tab w:val="center" w:pos="4419"/>
              <w:tab w:val="right" w:pos="8838"/>
            </w:tabs>
            <w:jc w:val="center"/>
            <w:rPr>
              <w:rFonts w:ascii="Calibri" w:hAnsi="Calibri" w:cs="Calibri"/>
              <w:b/>
              <w:lang w:eastAsia="es-CO"/>
            </w:rPr>
          </w:pPr>
          <w:r w:rsidRPr="002B40C4">
            <w:rPr>
              <w:rFonts w:ascii="Calibri" w:hAnsi="Calibri" w:cs="Calibri"/>
              <w:lang w:eastAsia="es-CO"/>
            </w:rPr>
            <w:t xml:space="preserve">AGENDA SEMANAL </w:t>
          </w:r>
          <w:r w:rsidRPr="00894D9E">
            <w:rPr>
              <w:rFonts w:ascii="Calibri" w:hAnsi="Calibri" w:cs="Calibri"/>
              <w:lang w:eastAsia="es-CO"/>
            </w:rPr>
            <w:t>DOCENTE</w:t>
          </w:r>
        </w:p>
      </w:tc>
      <w:tc>
        <w:tcPr>
          <w:tcW w:w="1985" w:type="dxa"/>
          <w:vAlign w:val="center"/>
        </w:tcPr>
        <w:sdt>
          <w:sdtPr>
            <w:rPr>
              <w:rFonts w:ascii="Calibri" w:hAnsi="Calibri" w:cs="Calibri"/>
            </w:rPr>
            <w:id w:val="-2006113129"/>
            <w:docPartObj>
              <w:docPartGallery w:val="Page Numbers (Top of Page)"/>
              <w:docPartUnique/>
            </w:docPartObj>
          </w:sdtPr>
          <w:sdtEndPr/>
          <w:sdtContent>
            <w:p w14:paraId="6B058A09" w14:textId="77777777" w:rsidR="00C3106D" w:rsidRPr="00522EBF" w:rsidRDefault="00C3106D" w:rsidP="002B40C4">
              <w:pPr>
                <w:pStyle w:val="Encabezado"/>
                <w:rPr>
                  <w:rFonts w:ascii="Calibri" w:hAnsi="Calibri" w:cs="Calibri"/>
                  <w:sz w:val="6"/>
                  <w:szCs w:val="6"/>
                </w:rPr>
              </w:pPr>
            </w:p>
            <w:p w14:paraId="45296026" w14:textId="3DE87F13" w:rsidR="00C3106D" w:rsidRPr="002B40C4" w:rsidRDefault="00C3106D" w:rsidP="002B40C4">
              <w:pPr>
                <w:pStyle w:val="Encabezado"/>
                <w:rPr>
                  <w:rFonts w:ascii="Calibri" w:hAnsi="Calibri" w:cs="Calibri"/>
                </w:rPr>
              </w:pPr>
              <w:r w:rsidRPr="002B40C4">
                <w:rPr>
                  <w:rFonts w:ascii="Calibri" w:hAnsi="Calibri" w:cs="Calibri"/>
                  <w:b/>
                </w:rPr>
                <w:t>Página</w:t>
              </w:r>
              <w:r w:rsidRPr="002B40C4">
                <w:rPr>
                  <w:rFonts w:ascii="Calibri" w:hAnsi="Calibri" w:cs="Calibri"/>
                </w:rPr>
                <w:t xml:space="preserve">: </w:t>
              </w:r>
              <w:r w:rsidRPr="002B40C4">
                <w:rPr>
                  <w:rFonts w:ascii="Calibri" w:hAnsi="Calibri" w:cs="Calibri"/>
                  <w:bCs/>
                </w:rPr>
                <w:fldChar w:fldCharType="begin"/>
              </w:r>
              <w:r w:rsidRPr="002B40C4">
                <w:rPr>
                  <w:rFonts w:ascii="Calibri" w:hAnsi="Calibri" w:cs="Calibri"/>
                  <w:bCs/>
                </w:rPr>
                <w:instrText>PAGE</w:instrText>
              </w:r>
              <w:r w:rsidRPr="002B40C4">
                <w:rPr>
                  <w:rFonts w:ascii="Calibri" w:hAnsi="Calibri" w:cs="Calibri"/>
                  <w:bCs/>
                </w:rPr>
                <w:fldChar w:fldCharType="separate"/>
              </w:r>
              <w:r w:rsidR="00701DC4">
                <w:rPr>
                  <w:rFonts w:ascii="Calibri" w:hAnsi="Calibri" w:cs="Calibri"/>
                  <w:bCs/>
                  <w:noProof/>
                </w:rPr>
                <w:t>10</w:t>
              </w:r>
              <w:r w:rsidRPr="002B40C4">
                <w:rPr>
                  <w:rFonts w:ascii="Calibri" w:hAnsi="Calibri" w:cs="Calibri"/>
                  <w:bCs/>
                </w:rPr>
                <w:fldChar w:fldCharType="end"/>
              </w:r>
              <w:r w:rsidRPr="002B40C4">
                <w:rPr>
                  <w:rFonts w:ascii="Calibri" w:hAnsi="Calibri" w:cs="Calibri"/>
                </w:rPr>
                <w:t xml:space="preserve"> de </w:t>
              </w:r>
              <w:r w:rsidRPr="002B40C4">
                <w:rPr>
                  <w:rFonts w:ascii="Calibri" w:hAnsi="Calibri" w:cs="Calibri"/>
                  <w:bCs/>
                </w:rPr>
                <w:fldChar w:fldCharType="begin"/>
              </w:r>
              <w:r w:rsidRPr="002B40C4">
                <w:rPr>
                  <w:rFonts w:ascii="Calibri" w:hAnsi="Calibri" w:cs="Calibri"/>
                  <w:bCs/>
                </w:rPr>
                <w:instrText>NUMPAGES</w:instrText>
              </w:r>
              <w:r w:rsidRPr="002B40C4">
                <w:rPr>
                  <w:rFonts w:ascii="Calibri" w:hAnsi="Calibri" w:cs="Calibri"/>
                  <w:bCs/>
                </w:rPr>
                <w:fldChar w:fldCharType="separate"/>
              </w:r>
              <w:r w:rsidR="00701DC4">
                <w:rPr>
                  <w:rFonts w:ascii="Calibri" w:hAnsi="Calibri" w:cs="Calibri"/>
                  <w:bCs/>
                  <w:noProof/>
                </w:rPr>
                <w:t>11</w:t>
              </w:r>
              <w:r w:rsidRPr="002B40C4">
                <w:rPr>
                  <w:rFonts w:ascii="Calibri" w:hAnsi="Calibri" w:cs="Calibri"/>
                  <w:bCs/>
                </w:rPr>
                <w:fldChar w:fldCharType="end"/>
              </w:r>
            </w:p>
          </w:sdtContent>
        </w:sdt>
        <w:p w14:paraId="5F5A7CA7" w14:textId="77777777" w:rsidR="00C3106D" w:rsidRPr="00522EBF" w:rsidRDefault="00C3106D" w:rsidP="002B40C4">
          <w:pPr>
            <w:tabs>
              <w:tab w:val="center" w:pos="4419"/>
              <w:tab w:val="right" w:pos="8838"/>
            </w:tabs>
            <w:rPr>
              <w:rFonts w:ascii="Calibri" w:hAnsi="Calibri" w:cs="Calibri"/>
              <w:sz w:val="12"/>
              <w:szCs w:val="12"/>
              <w:lang w:eastAsia="es-CO"/>
            </w:rPr>
          </w:pPr>
        </w:p>
      </w:tc>
    </w:tr>
  </w:tbl>
  <w:p w14:paraId="6E0724DD" w14:textId="77777777" w:rsidR="00C3106D" w:rsidRDefault="00C310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395F"/>
    <w:multiLevelType w:val="hybridMultilevel"/>
    <w:tmpl w:val="2B1E6B70"/>
    <w:lvl w:ilvl="0" w:tplc="16120EFA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3220E"/>
    <w:multiLevelType w:val="multilevel"/>
    <w:tmpl w:val="3F667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CE6FAE"/>
    <w:multiLevelType w:val="multilevel"/>
    <w:tmpl w:val="64F80EA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3" w15:restartNumberingAfterBreak="0">
    <w:nsid w:val="187E4ECD"/>
    <w:multiLevelType w:val="multilevel"/>
    <w:tmpl w:val="C87E3A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DB610AB"/>
    <w:multiLevelType w:val="multilevel"/>
    <w:tmpl w:val="3F6677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CD00C4"/>
    <w:multiLevelType w:val="hybridMultilevel"/>
    <w:tmpl w:val="37D2C1CC"/>
    <w:lvl w:ilvl="0" w:tplc="487E6F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F846A8"/>
    <w:multiLevelType w:val="multilevel"/>
    <w:tmpl w:val="C15C590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440"/>
      </w:pPr>
      <w:rPr>
        <w:rFonts w:hint="default"/>
      </w:rPr>
    </w:lvl>
  </w:abstractNum>
  <w:abstractNum w:abstractNumId="7" w15:restartNumberingAfterBreak="0">
    <w:nsid w:val="26A41C08"/>
    <w:multiLevelType w:val="multilevel"/>
    <w:tmpl w:val="FEAA87A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82A7D6B"/>
    <w:multiLevelType w:val="hybridMultilevel"/>
    <w:tmpl w:val="71C0581A"/>
    <w:lvl w:ilvl="0" w:tplc="3452B0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40CA6"/>
    <w:multiLevelType w:val="hybridMultilevel"/>
    <w:tmpl w:val="0AB6531E"/>
    <w:lvl w:ilvl="0" w:tplc="171868AA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2046DE"/>
    <w:multiLevelType w:val="multilevel"/>
    <w:tmpl w:val="DC90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lang w:val="es-ES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3A5753A3"/>
    <w:multiLevelType w:val="hybridMultilevel"/>
    <w:tmpl w:val="92CACE2C"/>
    <w:lvl w:ilvl="0" w:tplc="46EE7770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B7598"/>
    <w:multiLevelType w:val="multilevel"/>
    <w:tmpl w:val="1FBA85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47007D56"/>
    <w:multiLevelType w:val="multilevel"/>
    <w:tmpl w:val="D85CCAF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asciiTheme="minorHAnsi" w:hAnsiTheme="minorHAnsi" w:cs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asciiTheme="minorHAnsi" w:hAnsiTheme="minorHAnsi" w:cs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asciiTheme="minorHAnsi" w:hAnsiTheme="minorHAnsi" w:cs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asciiTheme="minorHAnsi" w:hAnsiTheme="minorHAnsi" w:cs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asciiTheme="minorHAnsi" w:hAnsiTheme="minorHAnsi" w:cs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ascii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asciiTheme="minorHAnsi" w:hAnsiTheme="minorHAnsi" w:cstheme="minorHAnsi" w:hint="default"/>
        <w:b/>
      </w:rPr>
    </w:lvl>
  </w:abstractNum>
  <w:abstractNum w:abstractNumId="14" w15:restartNumberingAfterBreak="0">
    <w:nsid w:val="47A25530"/>
    <w:multiLevelType w:val="hybridMultilevel"/>
    <w:tmpl w:val="3E3CF0E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2172"/>
    <w:multiLevelType w:val="multilevel"/>
    <w:tmpl w:val="9A567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56F37271"/>
    <w:multiLevelType w:val="hybridMultilevel"/>
    <w:tmpl w:val="95BA7DDC"/>
    <w:lvl w:ilvl="0" w:tplc="0546C0F2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A4BF1"/>
    <w:multiLevelType w:val="multilevel"/>
    <w:tmpl w:val="DC90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  <w:b w:val="0"/>
        <w:lang w:val="es-ES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5D2A6B82"/>
    <w:multiLevelType w:val="multilevel"/>
    <w:tmpl w:val="4A9CD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5E1751C7"/>
    <w:multiLevelType w:val="hybridMultilevel"/>
    <w:tmpl w:val="A9721EF0"/>
    <w:lvl w:ilvl="0" w:tplc="BCC0B636">
      <w:numFmt w:val="bullet"/>
      <w:lvlText w:val=""/>
      <w:lvlJc w:val="left"/>
      <w:pPr>
        <w:ind w:left="812" w:hanging="360"/>
      </w:pPr>
      <w:rPr>
        <w:rFonts w:ascii="Symbol" w:eastAsia="Calibri" w:hAnsi="Symbol" w:cstheme="minorHAnsi" w:hint="default"/>
      </w:rPr>
    </w:lvl>
    <w:lvl w:ilvl="1" w:tplc="240A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20" w15:restartNumberingAfterBreak="0">
    <w:nsid w:val="61543063"/>
    <w:multiLevelType w:val="multilevel"/>
    <w:tmpl w:val="21F04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2912F07"/>
    <w:multiLevelType w:val="multilevel"/>
    <w:tmpl w:val="DC903E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  <w:b w:val="0"/>
        <w:lang w:val="es-ES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6718448D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BFB43E4"/>
    <w:multiLevelType w:val="multilevel"/>
    <w:tmpl w:val="788E3BC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0B35F0"/>
    <w:multiLevelType w:val="hybridMultilevel"/>
    <w:tmpl w:val="751E9B1E"/>
    <w:lvl w:ilvl="0" w:tplc="40CAF5BA">
      <w:start w:val="2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22"/>
  </w:num>
  <w:num w:numId="3">
    <w:abstractNumId w:val="10"/>
  </w:num>
  <w:num w:numId="4">
    <w:abstractNumId w:val="17"/>
  </w:num>
  <w:num w:numId="5">
    <w:abstractNumId w:val="7"/>
  </w:num>
  <w:num w:numId="6">
    <w:abstractNumId w:val="11"/>
  </w:num>
  <w:num w:numId="7">
    <w:abstractNumId w:val="0"/>
  </w:num>
  <w:num w:numId="8">
    <w:abstractNumId w:val="6"/>
  </w:num>
  <w:num w:numId="9">
    <w:abstractNumId w:val="18"/>
  </w:num>
  <w:num w:numId="10">
    <w:abstractNumId w:val="12"/>
  </w:num>
  <w:num w:numId="11">
    <w:abstractNumId w:val="3"/>
  </w:num>
  <w:num w:numId="12">
    <w:abstractNumId w:val="2"/>
  </w:num>
  <w:num w:numId="13">
    <w:abstractNumId w:val="23"/>
  </w:num>
  <w:num w:numId="14">
    <w:abstractNumId w:val="1"/>
  </w:num>
  <w:num w:numId="15">
    <w:abstractNumId w:val="4"/>
  </w:num>
  <w:num w:numId="16">
    <w:abstractNumId w:val="5"/>
  </w:num>
  <w:num w:numId="17">
    <w:abstractNumId w:val="19"/>
  </w:num>
  <w:num w:numId="18">
    <w:abstractNumId w:val="13"/>
  </w:num>
  <w:num w:numId="19">
    <w:abstractNumId w:val="15"/>
  </w:num>
  <w:num w:numId="20">
    <w:abstractNumId w:val="8"/>
  </w:num>
  <w:num w:numId="21">
    <w:abstractNumId w:val="20"/>
  </w:num>
  <w:num w:numId="22">
    <w:abstractNumId w:val="9"/>
  </w:num>
  <w:num w:numId="23">
    <w:abstractNumId w:val="24"/>
  </w:num>
  <w:num w:numId="24">
    <w:abstractNumId w:val="14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BC"/>
    <w:rsid w:val="000012F5"/>
    <w:rsid w:val="000035E4"/>
    <w:rsid w:val="00003A95"/>
    <w:rsid w:val="00004D0E"/>
    <w:rsid w:val="00006ECE"/>
    <w:rsid w:val="0000788C"/>
    <w:rsid w:val="00010DFB"/>
    <w:rsid w:val="00022657"/>
    <w:rsid w:val="00022A21"/>
    <w:rsid w:val="000230E4"/>
    <w:rsid w:val="00034E97"/>
    <w:rsid w:val="00044167"/>
    <w:rsid w:val="00053155"/>
    <w:rsid w:val="00060477"/>
    <w:rsid w:val="00066CE0"/>
    <w:rsid w:val="0009108D"/>
    <w:rsid w:val="000946C3"/>
    <w:rsid w:val="000B00C1"/>
    <w:rsid w:val="000B22C5"/>
    <w:rsid w:val="000B3E5E"/>
    <w:rsid w:val="000B4536"/>
    <w:rsid w:val="000B7D59"/>
    <w:rsid w:val="000C1547"/>
    <w:rsid w:val="000D31DB"/>
    <w:rsid w:val="000D3CD2"/>
    <w:rsid w:val="000D56C5"/>
    <w:rsid w:val="000E0DF4"/>
    <w:rsid w:val="000E5892"/>
    <w:rsid w:val="000E5EF1"/>
    <w:rsid w:val="000F14BF"/>
    <w:rsid w:val="001010D9"/>
    <w:rsid w:val="00110CE7"/>
    <w:rsid w:val="00111177"/>
    <w:rsid w:val="00115820"/>
    <w:rsid w:val="00116A5D"/>
    <w:rsid w:val="0012371D"/>
    <w:rsid w:val="0012468B"/>
    <w:rsid w:val="0012502A"/>
    <w:rsid w:val="00130FFF"/>
    <w:rsid w:val="001416B5"/>
    <w:rsid w:val="001452FE"/>
    <w:rsid w:val="001469A8"/>
    <w:rsid w:val="00150628"/>
    <w:rsid w:val="001558A9"/>
    <w:rsid w:val="0015638D"/>
    <w:rsid w:val="00156D94"/>
    <w:rsid w:val="0016312D"/>
    <w:rsid w:val="00183409"/>
    <w:rsid w:val="00187834"/>
    <w:rsid w:val="0019083E"/>
    <w:rsid w:val="0019360F"/>
    <w:rsid w:val="001942DD"/>
    <w:rsid w:val="001A0496"/>
    <w:rsid w:val="001B51E5"/>
    <w:rsid w:val="001C094A"/>
    <w:rsid w:val="001D794D"/>
    <w:rsid w:val="001E3208"/>
    <w:rsid w:val="001F025F"/>
    <w:rsid w:val="001F0458"/>
    <w:rsid w:val="001F1C1A"/>
    <w:rsid w:val="001F2C0E"/>
    <w:rsid w:val="00202616"/>
    <w:rsid w:val="00203226"/>
    <w:rsid w:val="00204665"/>
    <w:rsid w:val="00205D5B"/>
    <w:rsid w:val="00207949"/>
    <w:rsid w:val="00212B49"/>
    <w:rsid w:val="00220EFA"/>
    <w:rsid w:val="00226678"/>
    <w:rsid w:val="00233824"/>
    <w:rsid w:val="00240CAA"/>
    <w:rsid w:val="00242442"/>
    <w:rsid w:val="0024726B"/>
    <w:rsid w:val="00251B98"/>
    <w:rsid w:val="0025203D"/>
    <w:rsid w:val="00253B29"/>
    <w:rsid w:val="002560E0"/>
    <w:rsid w:val="00257887"/>
    <w:rsid w:val="00260AE6"/>
    <w:rsid w:val="0026673E"/>
    <w:rsid w:val="0026724F"/>
    <w:rsid w:val="002742AE"/>
    <w:rsid w:val="00280F45"/>
    <w:rsid w:val="0028155B"/>
    <w:rsid w:val="00283077"/>
    <w:rsid w:val="00283484"/>
    <w:rsid w:val="00285F10"/>
    <w:rsid w:val="00286227"/>
    <w:rsid w:val="0028663F"/>
    <w:rsid w:val="002917D8"/>
    <w:rsid w:val="00292D2E"/>
    <w:rsid w:val="002A323A"/>
    <w:rsid w:val="002A35C3"/>
    <w:rsid w:val="002A75AB"/>
    <w:rsid w:val="002A785C"/>
    <w:rsid w:val="002B40C4"/>
    <w:rsid w:val="002C59F7"/>
    <w:rsid w:val="002C6732"/>
    <w:rsid w:val="002D2614"/>
    <w:rsid w:val="002D3493"/>
    <w:rsid w:val="002D3F11"/>
    <w:rsid w:val="002D5233"/>
    <w:rsid w:val="002D6AB2"/>
    <w:rsid w:val="002E7B91"/>
    <w:rsid w:val="002F1348"/>
    <w:rsid w:val="002F1399"/>
    <w:rsid w:val="003000FC"/>
    <w:rsid w:val="00305B5A"/>
    <w:rsid w:val="00310681"/>
    <w:rsid w:val="0031080C"/>
    <w:rsid w:val="003144D8"/>
    <w:rsid w:val="003152B2"/>
    <w:rsid w:val="0031586F"/>
    <w:rsid w:val="00316F1C"/>
    <w:rsid w:val="00321E1D"/>
    <w:rsid w:val="0032691C"/>
    <w:rsid w:val="00340E80"/>
    <w:rsid w:val="00340E9F"/>
    <w:rsid w:val="0034462E"/>
    <w:rsid w:val="0034545F"/>
    <w:rsid w:val="00346E52"/>
    <w:rsid w:val="00354014"/>
    <w:rsid w:val="0035405B"/>
    <w:rsid w:val="00356C9C"/>
    <w:rsid w:val="0036021F"/>
    <w:rsid w:val="00360F61"/>
    <w:rsid w:val="00362E9F"/>
    <w:rsid w:val="00363692"/>
    <w:rsid w:val="003672BA"/>
    <w:rsid w:val="003740E4"/>
    <w:rsid w:val="00374F5D"/>
    <w:rsid w:val="003771C4"/>
    <w:rsid w:val="00380F15"/>
    <w:rsid w:val="00383268"/>
    <w:rsid w:val="00397B42"/>
    <w:rsid w:val="003A11AA"/>
    <w:rsid w:val="003A2AF0"/>
    <w:rsid w:val="003A3C1B"/>
    <w:rsid w:val="003A57F9"/>
    <w:rsid w:val="003B1762"/>
    <w:rsid w:val="003B41A1"/>
    <w:rsid w:val="003B4354"/>
    <w:rsid w:val="003B770E"/>
    <w:rsid w:val="003C5BD9"/>
    <w:rsid w:val="003C7C3F"/>
    <w:rsid w:val="003D246B"/>
    <w:rsid w:val="003D287E"/>
    <w:rsid w:val="003D3219"/>
    <w:rsid w:val="003D6345"/>
    <w:rsid w:val="003D6ED9"/>
    <w:rsid w:val="003D744F"/>
    <w:rsid w:val="003E57B9"/>
    <w:rsid w:val="003F4184"/>
    <w:rsid w:val="003F5172"/>
    <w:rsid w:val="003F6898"/>
    <w:rsid w:val="004012CE"/>
    <w:rsid w:val="00401316"/>
    <w:rsid w:val="00401676"/>
    <w:rsid w:val="00411238"/>
    <w:rsid w:val="00413672"/>
    <w:rsid w:val="00422A8B"/>
    <w:rsid w:val="00423E24"/>
    <w:rsid w:val="0042547F"/>
    <w:rsid w:val="00425583"/>
    <w:rsid w:val="00434D7A"/>
    <w:rsid w:val="004378C7"/>
    <w:rsid w:val="00444EAC"/>
    <w:rsid w:val="0044723A"/>
    <w:rsid w:val="00455F11"/>
    <w:rsid w:val="004578A5"/>
    <w:rsid w:val="004632B0"/>
    <w:rsid w:val="0047081A"/>
    <w:rsid w:val="00470A7F"/>
    <w:rsid w:val="00470F40"/>
    <w:rsid w:val="004804D9"/>
    <w:rsid w:val="0048171A"/>
    <w:rsid w:val="00482657"/>
    <w:rsid w:val="00484570"/>
    <w:rsid w:val="004847AD"/>
    <w:rsid w:val="00484DE7"/>
    <w:rsid w:val="00486D3F"/>
    <w:rsid w:val="00492512"/>
    <w:rsid w:val="00492DA2"/>
    <w:rsid w:val="0049588C"/>
    <w:rsid w:val="004979B3"/>
    <w:rsid w:val="004A269C"/>
    <w:rsid w:val="004A60B9"/>
    <w:rsid w:val="004B0276"/>
    <w:rsid w:val="004B22CB"/>
    <w:rsid w:val="004B4BEF"/>
    <w:rsid w:val="004B5E35"/>
    <w:rsid w:val="004C63F1"/>
    <w:rsid w:val="004D1D80"/>
    <w:rsid w:val="004D3BC6"/>
    <w:rsid w:val="004D41D3"/>
    <w:rsid w:val="004E6043"/>
    <w:rsid w:val="004E7F49"/>
    <w:rsid w:val="00500E99"/>
    <w:rsid w:val="00502897"/>
    <w:rsid w:val="005116ED"/>
    <w:rsid w:val="005220B6"/>
    <w:rsid w:val="00522EBF"/>
    <w:rsid w:val="00531848"/>
    <w:rsid w:val="005358C4"/>
    <w:rsid w:val="005367E1"/>
    <w:rsid w:val="00536805"/>
    <w:rsid w:val="005414E6"/>
    <w:rsid w:val="00541E10"/>
    <w:rsid w:val="00544F14"/>
    <w:rsid w:val="00550DB9"/>
    <w:rsid w:val="00555D5E"/>
    <w:rsid w:val="0056208F"/>
    <w:rsid w:val="00565A0D"/>
    <w:rsid w:val="00565C15"/>
    <w:rsid w:val="00567189"/>
    <w:rsid w:val="00567B60"/>
    <w:rsid w:val="005713AE"/>
    <w:rsid w:val="00576054"/>
    <w:rsid w:val="005769CB"/>
    <w:rsid w:val="0057705F"/>
    <w:rsid w:val="005777F7"/>
    <w:rsid w:val="00580948"/>
    <w:rsid w:val="00580A42"/>
    <w:rsid w:val="00580EB8"/>
    <w:rsid w:val="0058349F"/>
    <w:rsid w:val="00584273"/>
    <w:rsid w:val="00585045"/>
    <w:rsid w:val="005904C6"/>
    <w:rsid w:val="00590964"/>
    <w:rsid w:val="00591149"/>
    <w:rsid w:val="005959D4"/>
    <w:rsid w:val="005A17BB"/>
    <w:rsid w:val="005A39DA"/>
    <w:rsid w:val="005A538B"/>
    <w:rsid w:val="005B2A4B"/>
    <w:rsid w:val="005B3F99"/>
    <w:rsid w:val="005B5DE4"/>
    <w:rsid w:val="005C1D8E"/>
    <w:rsid w:val="005D11EB"/>
    <w:rsid w:val="005E3F05"/>
    <w:rsid w:val="005E4A87"/>
    <w:rsid w:val="005F2A68"/>
    <w:rsid w:val="005F6B47"/>
    <w:rsid w:val="005F6FB3"/>
    <w:rsid w:val="00600698"/>
    <w:rsid w:val="006060A0"/>
    <w:rsid w:val="00610BF8"/>
    <w:rsid w:val="00612D2A"/>
    <w:rsid w:val="00622594"/>
    <w:rsid w:val="0062316E"/>
    <w:rsid w:val="006243F0"/>
    <w:rsid w:val="00626895"/>
    <w:rsid w:val="00627092"/>
    <w:rsid w:val="00630D55"/>
    <w:rsid w:val="006341B1"/>
    <w:rsid w:val="006357CD"/>
    <w:rsid w:val="006366D4"/>
    <w:rsid w:val="00640A12"/>
    <w:rsid w:val="00640C54"/>
    <w:rsid w:val="00641FB9"/>
    <w:rsid w:val="006440EE"/>
    <w:rsid w:val="006513BB"/>
    <w:rsid w:val="00657D4F"/>
    <w:rsid w:val="00662D6B"/>
    <w:rsid w:val="00666A45"/>
    <w:rsid w:val="00666E34"/>
    <w:rsid w:val="006743BF"/>
    <w:rsid w:val="00675703"/>
    <w:rsid w:val="006867BD"/>
    <w:rsid w:val="006935DE"/>
    <w:rsid w:val="006972B6"/>
    <w:rsid w:val="006A2CAF"/>
    <w:rsid w:val="006A5515"/>
    <w:rsid w:val="006A5EAB"/>
    <w:rsid w:val="006B03C3"/>
    <w:rsid w:val="006B362C"/>
    <w:rsid w:val="006B4000"/>
    <w:rsid w:val="006B651F"/>
    <w:rsid w:val="006B7BF2"/>
    <w:rsid w:val="006C25C0"/>
    <w:rsid w:val="006C4078"/>
    <w:rsid w:val="006C6928"/>
    <w:rsid w:val="006D3ECD"/>
    <w:rsid w:val="006E1B77"/>
    <w:rsid w:val="006E38E4"/>
    <w:rsid w:val="006E46DE"/>
    <w:rsid w:val="006E7333"/>
    <w:rsid w:val="006F0FFE"/>
    <w:rsid w:val="00701C4E"/>
    <w:rsid w:val="00701DC4"/>
    <w:rsid w:val="00702406"/>
    <w:rsid w:val="00704921"/>
    <w:rsid w:val="00721456"/>
    <w:rsid w:val="00722A80"/>
    <w:rsid w:val="0072319B"/>
    <w:rsid w:val="00723255"/>
    <w:rsid w:val="00736D9E"/>
    <w:rsid w:val="007406B4"/>
    <w:rsid w:val="00741212"/>
    <w:rsid w:val="00746E00"/>
    <w:rsid w:val="00750217"/>
    <w:rsid w:val="00751425"/>
    <w:rsid w:val="0075327D"/>
    <w:rsid w:val="00755F89"/>
    <w:rsid w:val="007569CB"/>
    <w:rsid w:val="00767930"/>
    <w:rsid w:val="00770442"/>
    <w:rsid w:val="00775AAC"/>
    <w:rsid w:val="00776995"/>
    <w:rsid w:val="00782C0A"/>
    <w:rsid w:val="00785B51"/>
    <w:rsid w:val="007958B3"/>
    <w:rsid w:val="007A384B"/>
    <w:rsid w:val="007A4663"/>
    <w:rsid w:val="007A48D7"/>
    <w:rsid w:val="007A57C1"/>
    <w:rsid w:val="007B2998"/>
    <w:rsid w:val="007B5F16"/>
    <w:rsid w:val="007B76E3"/>
    <w:rsid w:val="007C29AC"/>
    <w:rsid w:val="007C5C43"/>
    <w:rsid w:val="007D3B70"/>
    <w:rsid w:val="007D7069"/>
    <w:rsid w:val="007E0CD6"/>
    <w:rsid w:val="007E1C30"/>
    <w:rsid w:val="007E22AE"/>
    <w:rsid w:val="007E46F6"/>
    <w:rsid w:val="007E611F"/>
    <w:rsid w:val="007E6DF6"/>
    <w:rsid w:val="007F2B95"/>
    <w:rsid w:val="007F680C"/>
    <w:rsid w:val="007F70D8"/>
    <w:rsid w:val="008011DD"/>
    <w:rsid w:val="00815873"/>
    <w:rsid w:val="00816A5E"/>
    <w:rsid w:val="008171C6"/>
    <w:rsid w:val="008235E5"/>
    <w:rsid w:val="00831A69"/>
    <w:rsid w:val="00833F1B"/>
    <w:rsid w:val="0084196A"/>
    <w:rsid w:val="00845D99"/>
    <w:rsid w:val="00855F3B"/>
    <w:rsid w:val="00861009"/>
    <w:rsid w:val="00862DBB"/>
    <w:rsid w:val="00867BA0"/>
    <w:rsid w:val="00871A84"/>
    <w:rsid w:val="008741B0"/>
    <w:rsid w:val="00875568"/>
    <w:rsid w:val="00876A3C"/>
    <w:rsid w:val="00882CE0"/>
    <w:rsid w:val="00886891"/>
    <w:rsid w:val="008904CF"/>
    <w:rsid w:val="00894D9E"/>
    <w:rsid w:val="008A04B5"/>
    <w:rsid w:val="008A36B7"/>
    <w:rsid w:val="008B78D6"/>
    <w:rsid w:val="008C0E95"/>
    <w:rsid w:val="008D6C9E"/>
    <w:rsid w:val="008D7675"/>
    <w:rsid w:val="008D7E3A"/>
    <w:rsid w:val="008E0347"/>
    <w:rsid w:val="008F1EDC"/>
    <w:rsid w:val="008F6FC2"/>
    <w:rsid w:val="008F7054"/>
    <w:rsid w:val="008F7FA0"/>
    <w:rsid w:val="009006F4"/>
    <w:rsid w:val="009008EA"/>
    <w:rsid w:val="00906A15"/>
    <w:rsid w:val="00907B8D"/>
    <w:rsid w:val="00923A8C"/>
    <w:rsid w:val="00924010"/>
    <w:rsid w:val="009253E2"/>
    <w:rsid w:val="00930A7E"/>
    <w:rsid w:val="009350C3"/>
    <w:rsid w:val="009379BC"/>
    <w:rsid w:val="00937A50"/>
    <w:rsid w:val="009423C8"/>
    <w:rsid w:val="00942C23"/>
    <w:rsid w:val="0095056E"/>
    <w:rsid w:val="0095367A"/>
    <w:rsid w:val="009567D5"/>
    <w:rsid w:val="00956DA8"/>
    <w:rsid w:val="00962AD0"/>
    <w:rsid w:val="00963546"/>
    <w:rsid w:val="0096495A"/>
    <w:rsid w:val="00965B79"/>
    <w:rsid w:val="00971162"/>
    <w:rsid w:val="00987358"/>
    <w:rsid w:val="0099751A"/>
    <w:rsid w:val="0099769A"/>
    <w:rsid w:val="009A3333"/>
    <w:rsid w:val="009A52BC"/>
    <w:rsid w:val="009B2DE6"/>
    <w:rsid w:val="009B425C"/>
    <w:rsid w:val="009C2317"/>
    <w:rsid w:val="009D1664"/>
    <w:rsid w:val="009D4222"/>
    <w:rsid w:val="009D649A"/>
    <w:rsid w:val="009E68A1"/>
    <w:rsid w:val="009F4784"/>
    <w:rsid w:val="00A024D2"/>
    <w:rsid w:val="00A02FBD"/>
    <w:rsid w:val="00A070D2"/>
    <w:rsid w:val="00A13AA3"/>
    <w:rsid w:val="00A167AA"/>
    <w:rsid w:val="00A26E50"/>
    <w:rsid w:val="00A34235"/>
    <w:rsid w:val="00A410A4"/>
    <w:rsid w:val="00A412F6"/>
    <w:rsid w:val="00A570D3"/>
    <w:rsid w:val="00A57408"/>
    <w:rsid w:val="00A603AF"/>
    <w:rsid w:val="00A64459"/>
    <w:rsid w:val="00A6735A"/>
    <w:rsid w:val="00A71B8E"/>
    <w:rsid w:val="00A76440"/>
    <w:rsid w:val="00A77465"/>
    <w:rsid w:val="00A93705"/>
    <w:rsid w:val="00A946E1"/>
    <w:rsid w:val="00AA461A"/>
    <w:rsid w:val="00AA51FA"/>
    <w:rsid w:val="00AB0740"/>
    <w:rsid w:val="00AB6CAF"/>
    <w:rsid w:val="00AD1267"/>
    <w:rsid w:val="00AD129D"/>
    <w:rsid w:val="00AD173B"/>
    <w:rsid w:val="00AD1B36"/>
    <w:rsid w:val="00AD34E3"/>
    <w:rsid w:val="00AD4642"/>
    <w:rsid w:val="00AD77CB"/>
    <w:rsid w:val="00AD7E96"/>
    <w:rsid w:val="00AE25FF"/>
    <w:rsid w:val="00AF5A70"/>
    <w:rsid w:val="00AF640D"/>
    <w:rsid w:val="00AF6FE8"/>
    <w:rsid w:val="00AF7761"/>
    <w:rsid w:val="00B002A3"/>
    <w:rsid w:val="00B01F04"/>
    <w:rsid w:val="00B07937"/>
    <w:rsid w:val="00B1085C"/>
    <w:rsid w:val="00B11E8F"/>
    <w:rsid w:val="00B12713"/>
    <w:rsid w:val="00B133C1"/>
    <w:rsid w:val="00B20EA6"/>
    <w:rsid w:val="00B260D5"/>
    <w:rsid w:val="00B34562"/>
    <w:rsid w:val="00B34D5C"/>
    <w:rsid w:val="00B376FA"/>
    <w:rsid w:val="00B53A36"/>
    <w:rsid w:val="00B54AD6"/>
    <w:rsid w:val="00B56806"/>
    <w:rsid w:val="00B57508"/>
    <w:rsid w:val="00B5761E"/>
    <w:rsid w:val="00B61DB7"/>
    <w:rsid w:val="00B63E76"/>
    <w:rsid w:val="00B91C94"/>
    <w:rsid w:val="00B94745"/>
    <w:rsid w:val="00B96A9B"/>
    <w:rsid w:val="00B97F5C"/>
    <w:rsid w:val="00BA516A"/>
    <w:rsid w:val="00BB2475"/>
    <w:rsid w:val="00BC3E99"/>
    <w:rsid w:val="00BC4318"/>
    <w:rsid w:val="00BC563A"/>
    <w:rsid w:val="00BD0543"/>
    <w:rsid w:val="00BD64DC"/>
    <w:rsid w:val="00BE2A14"/>
    <w:rsid w:val="00BE5880"/>
    <w:rsid w:val="00BF2830"/>
    <w:rsid w:val="00BF2EF3"/>
    <w:rsid w:val="00BF7DC7"/>
    <w:rsid w:val="00C01C33"/>
    <w:rsid w:val="00C02DB0"/>
    <w:rsid w:val="00C052DC"/>
    <w:rsid w:val="00C10EBC"/>
    <w:rsid w:val="00C1644B"/>
    <w:rsid w:val="00C168B8"/>
    <w:rsid w:val="00C243CE"/>
    <w:rsid w:val="00C30C63"/>
    <w:rsid w:val="00C3106D"/>
    <w:rsid w:val="00C3406D"/>
    <w:rsid w:val="00C46618"/>
    <w:rsid w:val="00C55857"/>
    <w:rsid w:val="00C63455"/>
    <w:rsid w:val="00C66DD0"/>
    <w:rsid w:val="00C700BC"/>
    <w:rsid w:val="00C712F3"/>
    <w:rsid w:val="00C73B68"/>
    <w:rsid w:val="00C80515"/>
    <w:rsid w:val="00C811B9"/>
    <w:rsid w:val="00C83319"/>
    <w:rsid w:val="00C878CD"/>
    <w:rsid w:val="00C964E3"/>
    <w:rsid w:val="00CA5231"/>
    <w:rsid w:val="00CA6634"/>
    <w:rsid w:val="00CA74AB"/>
    <w:rsid w:val="00CB12E5"/>
    <w:rsid w:val="00CB2700"/>
    <w:rsid w:val="00CC0E31"/>
    <w:rsid w:val="00CE0D1E"/>
    <w:rsid w:val="00CE1A35"/>
    <w:rsid w:val="00CE1D83"/>
    <w:rsid w:val="00CE7068"/>
    <w:rsid w:val="00CE724E"/>
    <w:rsid w:val="00D07DBA"/>
    <w:rsid w:val="00D113F0"/>
    <w:rsid w:val="00D12E08"/>
    <w:rsid w:val="00D15D3F"/>
    <w:rsid w:val="00D17742"/>
    <w:rsid w:val="00D265CC"/>
    <w:rsid w:val="00D3006D"/>
    <w:rsid w:val="00D36809"/>
    <w:rsid w:val="00D3767D"/>
    <w:rsid w:val="00D47408"/>
    <w:rsid w:val="00D50D8C"/>
    <w:rsid w:val="00D54A9C"/>
    <w:rsid w:val="00D56A17"/>
    <w:rsid w:val="00D634BC"/>
    <w:rsid w:val="00D652DB"/>
    <w:rsid w:val="00D7545A"/>
    <w:rsid w:val="00D770BE"/>
    <w:rsid w:val="00D81D8C"/>
    <w:rsid w:val="00D8789A"/>
    <w:rsid w:val="00D928F4"/>
    <w:rsid w:val="00D93C35"/>
    <w:rsid w:val="00D959A1"/>
    <w:rsid w:val="00DA01B8"/>
    <w:rsid w:val="00DA02F3"/>
    <w:rsid w:val="00DA32FF"/>
    <w:rsid w:val="00DA52C5"/>
    <w:rsid w:val="00DA53C6"/>
    <w:rsid w:val="00DA7AC6"/>
    <w:rsid w:val="00DB114C"/>
    <w:rsid w:val="00DB48AB"/>
    <w:rsid w:val="00DB60D5"/>
    <w:rsid w:val="00DB6E9F"/>
    <w:rsid w:val="00DC19B5"/>
    <w:rsid w:val="00DC1F1A"/>
    <w:rsid w:val="00DC44CE"/>
    <w:rsid w:val="00DD4BAB"/>
    <w:rsid w:val="00DE7F57"/>
    <w:rsid w:val="00DF2FBB"/>
    <w:rsid w:val="00DF5CCD"/>
    <w:rsid w:val="00E00A6C"/>
    <w:rsid w:val="00E00B35"/>
    <w:rsid w:val="00E02C42"/>
    <w:rsid w:val="00E038A7"/>
    <w:rsid w:val="00E100F1"/>
    <w:rsid w:val="00E203DD"/>
    <w:rsid w:val="00E2457A"/>
    <w:rsid w:val="00E27564"/>
    <w:rsid w:val="00E302F7"/>
    <w:rsid w:val="00E303AE"/>
    <w:rsid w:val="00E31FC1"/>
    <w:rsid w:val="00E3266C"/>
    <w:rsid w:val="00E35534"/>
    <w:rsid w:val="00E36B22"/>
    <w:rsid w:val="00E44B7C"/>
    <w:rsid w:val="00E5094A"/>
    <w:rsid w:val="00E53846"/>
    <w:rsid w:val="00E54AB5"/>
    <w:rsid w:val="00E61057"/>
    <w:rsid w:val="00E613D0"/>
    <w:rsid w:val="00E62573"/>
    <w:rsid w:val="00E62B26"/>
    <w:rsid w:val="00E703FB"/>
    <w:rsid w:val="00E74E0A"/>
    <w:rsid w:val="00E83F85"/>
    <w:rsid w:val="00E92912"/>
    <w:rsid w:val="00E929E5"/>
    <w:rsid w:val="00E93473"/>
    <w:rsid w:val="00EA2425"/>
    <w:rsid w:val="00EA298A"/>
    <w:rsid w:val="00EA6C87"/>
    <w:rsid w:val="00EA7E8C"/>
    <w:rsid w:val="00EB6320"/>
    <w:rsid w:val="00EC31C2"/>
    <w:rsid w:val="00EC4CB3"/>
    <w:rsid w:val="00EC6C8B"/>
    <w:rsid w:val="00EC70FB"/>
    <w:rsid w:val="00ED637A"/>
    <w:rsid w:val="00EE4DC7"/>
    <w:rsid w:val="00EF2034"/>
    <w:rsid w:val="00EF7685"/>
    <w:rsid w:val="00F0054B"/>
    <w:rsid w:val="00F066C2"/>
    <w:rsid w:val="00F06889"/>
    <w:rsid w:val="00F07493"/>
    <w:rsid w:val="00F10731"/>
    <w:rsid w:val="00F10A94"/>
    <w:rsid w:val="00F14DB7"/>
    <w:rsid w:val="00F16276"/>
    <w:rsid w:val="00F16FD0"/>
    <w:rsid w:val="00F2191C"/>
    <w:rsid w:val="00F21C4D"/>
    <w:rsid w:val="00F232E4"/>
    <w:rsid w:val="00F23357"/>
    <w:rsid w:val="00F258CC"/>
    <w:rsid w:val="00F25FD3"/>
    <w:rsid w:val="00F300A6"/>
    <w:rsid w:val="00F347DB"/>
    <w:rsid w:val="00F37EF5"/>
    <w:rsid w:val="00F4027A"/>
    <w:rsid w:val="00F42A9B"/>
    <w:rsid w:val="00F45E00"/>
    <w:rsid w:val="00F4765A"/>
    <w:rsid w:val="00F47D5A"/>
    <w:rsid w:val="00F509DD"/>
    <w:rsid w:val="00F50B04"/>
    <w:rsid w:val="00F515B4"/>
    <w:rsid w:val="00F53DF3"/>
    <w:rsid w:val="00F54615"/>
    <w:rsid w:val="00F612E1"/>
    <w:rsid w:val="00F61E6E"/>
    <w:rsid w:val="00F625B6"/>
    <w:rsid w:val="00F66290"/>
    <w:rsid w:val="00F66DE9"/>
    <w:rsid w:val="00F758D3"/>
    <w:rsid w:val="00F8323F"/>
    <w:rsid w:val="00F91DFF"/>
    <w:rsid w:val="00F94C70"/>
    <w:rsid w:val="00F95106"/>
    <w:rsid w:val="00F97454"/>
    <w:rsid w:val="00F979ED"/>
    <w:rsid w:val="00FA049B"/>
    <w:rsid w:val="00FA2F90"/>
    <w:rsid w:val="00FA5A41"/>
    <w:rsid w:val="00FA675B"/>
    <w:rsid w:val="00FA675E"/>
    <w:rsid w:val="00FA7ED2"/>
    <w:rsid w:val="00FB271E"/>
    <w:rsid w:val="00FC2DEE"/>
    <w:rsid w:val="00FC5147"/>
    <w:rsid w:val="00FC5452"/>
    <w:rsid w:val="00FD0428"/>
    <w:rsid w:val="00FD1E0C"/>
    <w:rsid w:val="00FD2221"/>
    <w:rsid w:val="00FD7032"/>
    <w:rsid w:val="00FD7A17"/>
    <w:rsid w:val="00FE283B"/>
    <w:rsid w:val="00FF3690"/>
    <w:rsid w:val="00FF4773"/>
    <w:rsid w:val="00FF6200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EBD504"/>
  <w15:docId w15:val="{17DCAEED-3F15-4EB1-8CDB-45AC7887F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normal11">
    <w:name w:val="Tabla normal 11"/>
    <w:basedOn w:val="Tablanormal"/>
    <w:uiPriority w:val="41"/>
    <w:rsid w:val="009379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decuadrcula1clara1">
    <w:name w:val="Tabla de cuadrícula 1 clara1"/>
    <w:basedOn w:val="Tablanormal"/>
    <w:uiPriority w:val="46"/>
    <w:rsid w:val="009379B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51">
    <w:name w:val="Tabla normal 51"/>
    <w:basedOn w:val="Tablanormal"/>
    <w:uiPriority w:val="45"/>
    <w:rsid w:val="009379B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Encabezado">
    <w:name w:val="header"/>
    <w:aliases w:val="NombreArchivo"/>
    <w:basedOn w:val="Normal"/>
    <w:link w:val="EncabezadoCar"/>
    <w:uiPriority w:val="99"/>
    <w:unhideWhenUsed/>
    <w:rsid w:val="00937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aliases w:val="NombreArchivo Car"/>
    <w:basedOn w:val="Fuentedeprrafopredeter"/>
    <w:link w:val="Encabezado"/>
    <w:uiPriority w:val="99"/>
    <w:rsid w:val="009379BC"/>
    <w:rPr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9379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79BC"/>
    <w:rPr>
      <w:lang w:val="es-CO"/>
    </w:rPr>
  </w:style>
  <w:style w:type="character" w:styleId="Nmerodepgina">
    <w:name w:val="page number"/>
    <w:basedOn w:val="Fuentedeprrafopredeter"/>
    <w:uiPriority w:val="99"/>
    <w:rsid w:val="009379BC"/>
  </w:style>
  <w:style w:type="paragraph" w:styleId="Sinespaciado">
    <w:name w:val="No Spacing"/>
    <w:uiPriority w:val="1"/>
    <w:qFormat/>
    <w:rsid w:val="009379BC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9379B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xtoindependiente">
    <w:name w:val="Body Text"/>
    <w:basedOn w:val="Normal"/>
    <w:link w:val="TextoindependienteCar"/>
    <w:uiPriority w:val="1"/>
    <w:qFormat/>
    <w:rsid w:val="000E5892"/>
    <w:pPr>
      <w:widowControl w:val="0"/>
      <w:autoSpaceDE w:val="0"/>
      <w:autoSpaceDN w:val="0"/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5892"/>
    <w:rPr>
      <w:rFonts w:ascii="Calibri Light" w:eastAsia="Calibri Light" w:hAnsi="Calibri Light" w:cs="Calibri Light"/>
      <w:sz w:val="24"/>
      <w:szCs w:val="24"/>
      <w:lang w:val="es-CO" w:eastAsia="es-CO" w:bidi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16312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6312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6312D"/>
    <w:rPr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312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312D"/>
    <w:rPr>
      <w:b/>
      <w:bCs/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31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312D"/>
    <w:rPr>
      <w:rFonts w:ascii="Segoe UI" w:hAnsi="Segoe UI" w:cs="Segoe UI"/>
      <w:sz w:val="18"/>
      <w:szCs w:val="18"/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B1085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5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82A27-BC7A-4F31-A426-9752B796B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9</Pages>
  <Words>1873</Words>
  <Characters>10304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PortNeyraLopez</cp:lastModifiedBy>
  <cp:revision>9</cp:revision>
  <dcterms:created xsi:type="dcterms:W3CDTF">2026-02-03T20:41:00Z</dcterms:created>
  <dcterms:modified xsi:type="dcterms:W3CDTF">2026-07-03T01:08:00Z</dcterms:modified>
</cp:coreProperties>
</file>