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E547" w14:textId="77777777" w:rsidR="00020369" w:rsidRDefault="00020369" w:rsidP="008744AD">
      <w:pPr>
        <w:jc w:val="both"/>
        <w:rPr>
          <w:rFonts w:ascii="Arial Narrow" w:hAnsi="Arial Narrow" w:cs="Arial"/>
          <w:sz w:val="22"/>
          <w:szCs w:val="22"/>
        </w:rPr>
      </w:pPr>
    </w:p>
    <w:p w14:paraId="55ADA9E9" w14:textId="77777777" w:rsidR="00020369" w:rsidRPr="005057F3" w:rsidRDefault="006B5FE2" w:rsidP="00020369">
      <w:pPr>
        <w:jc w:val="center"/>
        <w:rPr>
          <w:rFonts w:ascii="Calibri" w:hAnsi="Calibri" w:cs="Calibri"/>
          <w:b/>
          <w:sz w:val="28"/>
          <w:szCs w:val="28"/>
        </w:rPr>
      </w:pPr>
      <w:r w:rsidRPr="005057F3">
        <w:rPr>
          <w:rFonts w:ascii="Calibri" w:hAnsi="Calibri" w:cs="Calibri"/>
          <w:b/>
          <w:sz w:val="28"/>
          <w:szCs w:val="28"/>
        </w:rPr>
        <w:t xml:space="preserve">ANEXO </w:t>
      </w:r>
    </w:p>
    <w:p w14:paraId="025C36AD" w14:textId="77777777" w:rsidR="00020369" w:rsidRPr="005057F3" w:rsidRDefault="00020369" w:rsidP="00020369">
      <w:pPr>
        <w:jc w:val="center"/>
        <w:rPr>
          <w:rFonts w:ascii="Calibri" w:hAnsi="Calibri" w:cs="Calibri"/>
          <w:b/>
          <w:sz w:val="28"/>
          <w:szCs w:val="28"/>
        </w:rPr>
      </w:pPr>
      <w:r w:rsidRPr="005057F3">
        <w:rPr>
          <w:rFonts w:ascii="Calibri" w:hAnsi="Calibri" w:cs="Calibri"/>
          <w:b/>
          <w:sz w:val="28"/>
          <w:szCs w:val="28"/>
        </w:rPr>
        <w:t>MATRIZ DE RIESGOS</w:t>
      </w:r>
    </w:p>
    <w:p w14:paraId="26AA34F6" w14:textId="0A403F34" w:rsidR="00020369" w:rsidRPr="00B97F4E" w:rsidRDefault="00345582" w:rsidP="000203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6B64EDD" wp14:editId="169FC473">
                <wp:simplePos x="0" y="0"/>
                <wp:positionH relativeFrom="page">
                  <wp:posOffset>116205</wp:posOffset>
                </wp:positionH>
                <wp:positionV relativeFrom="bottomMargin">
                  <wp:posOffset>9144000</wp:posOffset>
                </wp:positionV>
                <wp:extent cx="7501255" cy="711200"/>
                <wp:effectExtent l="1905" t="5080" r="254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1255" cy="711200"/>
                          <a:chOff x="170" y="14316"/>
                          <a:chExt cx="11813" cy="127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" y="14493"/>
                            <a:ext cx="1594" cy="10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" y="14315"/>
                            <a:ext cx="11813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541F1" id="Group 6" o:spid="_x0000_s1026" style="position:absolute;margin-left:9.15pt;margin-top:10in;width:590.65pt;height:56pt;z-index:-251653120;mso-position-horizontal-relative:page;mso-position-vertical-relative:bottom-margin-area" coordorigin="170,14316" coordsize="11813,12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23;top:14493;width:1594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">
                  <v:imagedata r:id="rId10" o:title=""/>
                  <o:lock v:ext="edit" aspectratio="f"/>
                </v:shape>
                <v:shape id="Picture 3" o:spid="_x0000_s1028" type="#_x0000_t75" style="position:absolute;left:170;top:14315;width:1181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">
                  <v:imagedata r:id="rId11" o:title=""/>
                  <o:lock v:ext="edit" aspectratio="f"/>
                </v:shape>
                <w10:wrap anchorx="page" anchory="margin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8C6EDD3" wp14:editId="2CC1E212">
                <wp:simplePos x="0" y="0"/>
                <wp:positionH relativeFrom="page">
                  <wp:posOffset>116205</wp:posOffset>
                </wp:positionH>
                <wp:positionV relativeFrom="bottomMargin">
                  <wp:posOffset>9144000</wp:posOffset>
                </wp:positionV>
                <wp:extent cx="7501255" cy="71120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1255" cy="711200"/>
                          <a:chOff x="170" y="14316"/>
                          <a:chExt cx="11813" cy="1270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" y="14493"/>
                            <a:ext cx="1594" cy="1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" y="14315"/>
                            <a:ext cx="11813" cy="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2DA2B" id="Grupo 2" o:spid="_x0000_s1026" style="position:absolute;margin-left:9.15pt;margin-top:10in;width:590.65pt;height:56pt;z-index:-251655168;mso-position-horizontal-relative:page;mso-position-vertical-relative:bottom-margin-area" coordorigin="170,14316" coordsize="11813,12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">
                <v:shape id="Picture 4" o:spid="_x0000_s1027" type="#_x0000_t75" style="position:absolute;left:223;top:14493;width:1594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">
                  <v:imagedata r:id="rId10" o:title=""/>
                  <o:lock v:ext="edit" aspectratio="f"/>
                </v:shape>
                <v:shape id="Picture 3" o:spid="_x0000_s1028" type="#_x0000_t75" style="position:absolute;left:170;top:14315;width:1181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">
                  <v:imagedata r:id="rId11" o:title=""/>
                  <o:lock v:ext="edit" aspectratio="f"/>
                </v:shape>
                <w10:wrap anchorx="page" anchory="margin"/>
              </v:group>
            </w:pict>
          </mc:Fallback>
        </mc:AlternateContent>
      </w:r>
    </w:p>
    <w:p w14:paraId="6ABE77FD" w14:textId="29268D74" w:rsidR="00020369" w:rsidRPr="00B97F4E" w:rsidRDefault="00345582" w:rsidP="000203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8AF89" wp14:editId="376B5035">
                <wp:simplePos x="0" y="0"/>
                <wp:positionH relativeFrom="column">
                  <wp:posOffset>1270</wp:posOffset>
                </wp:positionH>
                <wp:positionV relativeFrom="paragraph">
                  <wp:posOffset>133985</wp:posOffset>
                </wp:positionV>
                <wp:extent cx="6304280" cy="447040"/>
                <wp:effectExtent l="0" t="0" r="20320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280" cy="4470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7AE19" w14:textId="7210E05B" w:rsidR="008B1BB7" w:rsidRPr="005057F3" w:rsidRDefault="008B1BB7" w:rsidP="005057F3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5057F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TIPIFICACIÓN, ESTIMACIÓN Y ASIGNACIÓN DE LOS RIESGOS PREVISIBLES</w:t>
                            </w:r>
                            <w:r w:rsidRPr="005057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  (Artículo 4º de la Ley 1150 de 2007 y Artículo 2.2.1.1.1.6.3. del Decreto 1082 de 2015).</w:t>
                            </w:r>
                          </w:p>
                          <w:p w14:paraId="463ECB2D" w14:textId="77777777" w:rsidR="008B1BB7" w:rsidRPr="00682D50" w:rsidRDefault="008B1BB7" w:rsidP="004A6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8AF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1pt;margin-top:10.55pt;width:496.4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" fillcolor="#bfbfbf" strokeweight=".5pt">
                <v:textbox>
                  <w:txbxContent>
                    <w:p w14:paraId="2DD7AE19" w14:textId="7210E05B" w:rsidR="008B1BB7" w:rsidRPr="005057F3" w:rsidRDefault="008B1BB7" w:rsidP="005057F3">
                      <w:pPr>
                        <w:jc w:val="both"/>
                        <w:rPr>
                          <w:rFonts w:ascii="Calibri" w:hAnsi="Calibri" w:cs="Calibri"/>
                          <w:b/>
                          <w:iCs/>
                          <w:sz w:val="22"/>
                          <w:szCs w:val="22"/>
                        </w:rPr>
                      </w:pPr>
                      <w:r w:rsidRPr="005057F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TIPIFICACIÓN, ESTIMACIÓN Y ASIGNACIÓN DE LOS RIESGOS PREVISIBLES</w:t>
                      </w:r>
                      <w:r w:rsidRPr="005057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.  (Artículo 4º de la Ley 1150 de 2007 y Artículo 2.2.1.1.1.6.3. del Decreto 1082 de 2015).</w:t>
                      </w:r>
                    </w:p>
                    <w:p w14:paraId="463ECB2D" w14:textId="77777777" w:rsidR="008B1BB7" w:rsidRPr="00682D50" w:rsidRDefault="008B1BB7" w:rsidP="004A61C8"/>
                  </w:txbxContent>
                </v:textbox>
              </v:shape>
            </w:pict>
          </mc:Fallback>
        </mc:AlternateContent>
      </w:r>
    </w:p>
    <w:p w14:paraId="280E25B7" w14:textId="6F4EC4BF" w:rsidR="00E95E11" w:rsidRPr="00B97F4E" w:rsidRDefault="00E95E11" w:rsidP="008744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C99A2C" w14:textId="77777777" w:rsidR="00E95E11" w:rsidRPr="00B97F4E" w:rsidRDefault="00E95E11" w:rsidP="008744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2C68C4" w14:textId="77777777" w:rsidR="00E95E11" w:rsidRPr="00B97F4E" w:rsidRDefault="00E95E11" w:rsidP="008744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F60154" w14:textId="77777777" w:rsidR="00915771" w:rsidRPr="005057F3" w:rsidRDefault="00915771" w:rsidP="00915771">
      <w:pPr>
        <w:tabs>
          <w:tab w:val="left" w:pos="-142"/>
          <w:tab w:val="left" w:pos="33"/>
        </w:tabs>
        <w:jc w:val="both"/>
        <w:rPr>
          <w:rFonts w:ascii="Calibri" w:hAnsi="Calibri" w:cs="Calibri"/>
          <w:sz w:val="23"/>
          <w:szCs w:val="23"/>
        </w:rPr>
      </w:pPr>
      <w:r w:rsidRPr="005057F3">
        <w:rPr>
          <w:rFonts w:ascii="Calibri" w:eastAsia="Calibri" w:hAnsi="Calibri" w:cs="Calibri"/>
          <w:iCs/>
          <w:sz w:val="23"/>
          <w:szCs w:val="23"/>
          <w:lang w:eastAsia="en-US"/>
        </w:rPr>
        <w:t xml:space="preserve">Para este proceso contractual y en atención al Artículo 4 de la ley 1150 de 2007 y el Artículo 2.2.1.1.1.6.3 del Decreto 1082 de 2015, entiéndase por riesgo es un evento que puede generar efectos adversos y de distinta magnitud en el logro de los objetivos del Proceso de Contratación o en la ejecución de un Contrato. </w:t>
      </w:r>
    </w:p>
    <w:p w14:paraId="2F9DB41B" w14:textId="77777777" w:rsidR="00915771" w:rsidRPr="005057F3" w:rsidRDefault="00915771" w:rsidP="00915771">
      <w:pPr>
        <w:tabs>
          <w:tab w:val="left" w:pos="-142"/>
          <w:tab w:val="left" w:pos="142"/>
        </w:tabs>
        <w:ind w:left="142" w:right="49"/>
        <w:contextualSpacing/>
        <w:jc w:val="both"/>
        <w:rPr>
          <w:rFonts w:ascii="Calibri" w:eastAsia="Calibri" w:hAnsi="Calibri" w:cs="Calibri"/>
          <w:iCs/>
          <w:sz w:val="23"/>
          <w:szCs w:val="23"/>
          <w:lang w:eastAsia="en-US"/>
        </w:rPr>
      </w:pPr>
    </w:p>
    <w:p w14:paraId="50133950" w14:textId="75139BFA" w:rsidR="00915771" w:rsidRPr="005057F3" w:rsidRDefault="00915771" w:rsidP="00915771">
      <w:pPr>
        <w:tabs>
          <w:tab w:val="left" w:pos="-142"/>
          <w:tab w:val="left" w:pos="142"/>
        </w:tabs>
        <w:ind w:right="49"/>
        <w:jc w:val="both"/>
        <w:rPr>
          <w:rFonts w:ascii="Calibri" w:hAnsi="Calibri" w:cs="Calibri"/>
          <w:sz w:val="23"/>
          <w:szCs w:val="23"/>
        </w:rPr>
      </w:pPr>
      <w:r w:rsidRPr="005057F3">
        <w:rPr>
          <w:rFonts w:ascii="Calibri" w:eastAsia="Calibri" w:hAnsi="Calibri" w:cs="Calibri"/>
          <w:iCs/>
          <w:sz w:val="23"/>
          <w:szCs w:val="23"/>
          <w:lang w:eastAsia="en-US"/>
        </w:rPr>
        <w:t>Con el fin de conocer los riesgos que afectarían el contrato que se pretende adelantar, tanto en aspectos favorables como adversos; y con el fin de contribuir a asegurar los fines que el estad</w:t>
      </w:r>
      <w:r w:rsidR="00D333FD" w:rsidRPr="005057F3">
        <w:rPr>
          <w:rFonts w:ascii="Calibri" w:eastAsia="Calibri" w:hAnsi="Calibri" w:cs="Calibri"/>
          <w:iCs/>
          <w:sz w:val="23"/>
          <w:szCs w:val="23"/>
          <w:lang w:eastAsia="en-US"/>
        </w:rPr>
        <w:t>o persigue con la contratación, LA INSTITUCION UNIVERSITARIA</w:t>
      </w:r>
      <w:r w:rsidR="0005247C" w:rsidRPr="005057F3">
        <w:rPr>
          <w:rFonts w:ascii="Calibri" w:eastAsia="Calibri" w:hAnsi="Calibri" w:cs="Calibri"/>
          <w:iCs/>
          <w:sz w:val="23"/>
          <w:szCs w:val="23"/>
          <w:lang w:eastAsia="en-US"/>
        </w:rPr>
        <w:t xml:space="preserve"> DEL PUTUMAYO</w:t>
      </w:r>
      <w:r w:rsidRPr="005057F3">
        <w:rPr>
          <w:rFonts w:ascii="Calibri" w:eastAsia="Calibri" w:hAnsi="Calibri" w:cs="Calibri"/>
          <w:iCs/>
          <w:sz w:val="23"/>
          <w:szCs w:val="23"/>
          <w:lang w:eastAsia="en-US"/>
        </w:rPr>
        <w:t xml:space="preserve">, ha preparado este anexo, el cual permite dilucidar aspectos que deben ser considerados en la adecuada estructuración de ofertas y planes de contingencia y continuidad del Contrato. </w:t>
      </w:r>
    </w:p>
    <w:p w14:paraId="0C8A932C" w14:textId="77777777" w:rsidR="00915771" w:rsidRPr="005057F3" w:rsidRDefault="00915771" w:rsidP="00915771">
      <w:pPr>
        <w:tabs>
          <w:tab w:val="left" w:pos="-142"/>
          <w:tab w:val="left" w:pos="142"/>
        </w:tabs>
        <w:ind w:right="49"/>
        <w:jc w:val="both"/>
        <w:rPr>
          <w:rFonts w:ascii="Calibri" w:eastAsia="Calibri" w:hAnsi="Calibri" w:cs="Calibri"/>
          <w:iCs/>
          <w:sz w:val="23"/>
          <w:szCs w:val="23"/>
          <w:lang w:eastAsia="en-US"/>
        </w:rPr>
      </w:pPr>
    </w:p>
    <w:p w14:paraId="3B3CC20C" w14:textId="52CFC805" w:rsidR="00BE549C" w:rsidRPr="005057F3" w:rsidRDefault="00915771" w:rsidP="00915771">
      <w:pPr>
        <w:tabs>
          <w:tab w:val="left" w:pos="-142"/>
          <w:tab w:val="left" w:pos="142"/>
        </w:tabs>
        <w:ind w:right="49"/>
        <w:jc w:val="both"/>
        <w:rPr>
          <w:rFonts w:ascii="Calibri" w:eastAsia="Calibri" w:hAnsi="Calibri" w:cs="Calibri"/>
          <w:iCs/>
          <w:sz w:val="23"/>
          <w:szCs w:val="23"/>
          <w:lang w:eastAsia="en-US"/>
        </w:rPr>
      </w:pPr>
      <w:r w:rsidRPr="005057F3">
        <w:rPr>
          <w:rFonts w:ascii="Calibri" w:eastAsia="Calibri" w:hAnsi="Calibri" w:cs="Calibri"/>
          <w:iCs/>
          <w:sz w:val="23"/>
          <w:szCs w:val="23"/>
          <w:lang w:eastAsia="en-US"/>
        </w:rPr>
        <w:t xml:space="preserve">De este modo, corresponderá al contratista seleccionado la asunción del riesgo previsible propio de este tipo de contratación, asumiendo su costo, siempre que el mismo no se encuentre expresamente a cargo </w:t>
      </w:r>
      <w:r w:rsidR="0005247C" w:rsidRPr="005057F3">
        <w:rPr>
          <w:rFonts w:ascii="Calibri" w:eastAsia="Calibri" w:hAnsi="Calibri" w:cs="Calibri"/>
          <w:iCs/>
          <w:sz w:val="23"/>
          <w:szCs w:val="23"/>
          <w:lang w:eastAsia="en-US"/>
        </w:rPr>
        <w:t xml:space="preserve">de la </w:t>
      </w:r>
      <w:r w:rsidR="005057F3" w:rsidRPr="005057F3">
        <w:rPr>
          <w:rFonts w:ascii="Calibri" w:eastAsia="Calibri" w:hAnsi="Calibri" w:cs="Calibri"/>
          <w:iCs/>
          <w:sz w:val="23"/>
          <w:szCs w:val="23"/>
          <w:lang w:eastAsia="en-US"/>
        </w:rPr>
        <w:t>Institución</w:t>
      </w:r>
      <w:r w:rsidR="0005247C" w:rsidRPr="005057F3">
        <w:rPr>
          <w:rFonts w:ascii="Calibri" w:eastAsia="Calibri" w:hAnsi="Calibri" w:cs="Calibri"/>
          <w:iCs/>
          <w:sz w:val="23"/>
          <w:szCs w:val="23"/>
          <w:lang w:eastAsia="en-US"/>
        </w:rPr>
        <w:t xml:space="preserve"> </w:t>
      </w:r>
      <w:r w:rsidRPr="005057F3">
        <w:rPr>
          <w:rFonts w:ascii="Calibri" w:eastAsia="Calibri" w:hAnsi="Calibri" w:cs="Calibri"/>
          <w:iCs/>
          <w:sz w:val="23"/>
          <w:szCs w:val="23"/>
          <w:lang w:eastAsia="en-US"/>
        </w:rPr>
        <w:t>en los estudios previos</w:t>
      </w:r>
    </w:p>
    <w:p w14:paraId="24ED0FA4" w14:textId="77777777" w:rsidR="00915771" w:rsidRPr="005057F3" w:rsidRDefault="00915771" w:rsidP="00915771">
      <w:pPr>
        <w:tabs>
          <w:tab w:val="left" w:pos="-142"/>
          <w:tab w:val="left" w:pos="142"/>
        </w:tabs>
        <w:ind w:right="49"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</w:p>
    <w:p w14:paraId="357DD2C8" w14:textId="77777777" w:rsidR="00BE549C" w:rsidRPr="005057F3" w:rsidRDefault="00BE549C" w:rsidP="00BE549C">
      <w:pPr>
        <w:tabs>
          <w:tab w:val="left" w:pos="-142"/>
          <w:tab w:val="left" w:pos="142"/>
        </w:tabs>
        <w:ind w:right="51"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5057F3">
        <w:rPr>
          <w:rFonts w:ascii="Calibri" w:eastAsia="Calibri" w:hAnsi="Calibri" w:cs="Calibri"/>
          <w:iCs/>
          <w:sz w:val="22"/>
          <w:szCs w:val="22"/>
          <w:lang w:eastAsia="en-US"/>
        </w:rPr>
        <w:t>Los riesgos que podrían afectar el normal desarrollo de las actividades previstas en esta contratación serían:</w:t>
      </w:r>
    </w:p>
    <w:p w14:paraId="370C1215" w14:textId="77777777" w:rsidR="007C5741" w:rsidRPr="005057F3" w:rsidRDefault="007C5741" w:rsidP="00BE549C">
      <w:pPr>
        <w:tabs>
          <w:tab w:val="left" w:pos="-142"/>
          <w:tab w:val="left" w:pos="142"/>
        </w:tabs>
        <w:ind w:right="51"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</w:p>
    <w:p w14:paraId="5CE630C9" w14:textId="77777777" w:rsidR="007C5741" w:rsidRPr="005057F3" w:rsidRDefault="007C5741" w:rsidP="00BE549C">
      <w:pPr>
        <w:tabs>
          <w:tab w:val="left" w:pos="-142"/>
          <w:tab w:val="left" w:pos="142"/>
        </w:tabs>
        <w:ind w:right="51"/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</w:p>
    <w:p w14:paraId="0EB9BB18" w14:textId="77777777" w:rsidR="007C5741" w:rsidRDefault="007C5741" w:rsidP="00BE549C">
      <w:pPr>
        <w:tabs>
          <w:tab w:val="left" w:pos="-142"/>
          <w:tab w:val="left" w:pos="142"/>
        </w:tabs>
        <w:ind w:right="51"/>
        <w:jc w:val="both"/>
        <w:rPr>
          <w:rFonts w:ascii="Arial Narrow" w:eastAsia="Calibri" w:hAnsi="Arial Narrow" w:cs="Arial"/>
          <w:iCs/>
          <w:sz w:val="22"/>
          <w:szCs w:val="22"/>
          <w:lang w:eastAsia="en-US"/>
        </w:rPr>
        <w:sectPr w:rsidR="007C5741" w:rsidSect="005057F3">
          <w:headerReference w:type="default" r:id="rId12"/>
          <w:footerReference w:type="default" r:id="rId13"/>
          <w:headerReference w:type="first" r:id="rId14"/>
          <w:footerReference w:type="first" r:id="rId15"/>
          <w:pgSz w:w="12242" w:h="15842" w:code="1"/>
          <w:pgMar w:top="1134" w:right="1134" w:bottom="1134" w:left="1134" w:header="851" w:footer="709" w:gutter="0"/>
          <w:cols w:space="720"/>
          <w:docGrid w:linePitch="326"/>
        </w:sectPr>
      </w:pPr>
    </w:p>
    <w:p w14:paraId="064B4696" w14:textId="77777777" w:rsidR="005D072A" w:rsidRDefault="005D072A" w:rsidP="00BE549C">
      <w:pPr>
        <w:tabs>
          <w:tab w:val="left" w:pos="-142"/>
          <w:tab w:val="left" w:pos="142"/>
        </w:tabs>
        <w:ind w:right="51"/>
        <w:jc w:val="both"/>
        <w:rPr>
          <w:rFonts w:ascii="Arial Narrow" w:eastAsia="Calibri" w:hAnsi="Arial Narrow" w:cs="Arial"/>
          <w:iCs/>
          <w:sz w:val="22"/>
          <w:szCs w:val="22"/>
          <w:lang w:eastAsia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390"/>
        <w:gridCol w:w="390"/>
        <w:gridCol w:w="390"/>
        <w:gridCol w:w="390"/>
        <w:gridCol w:w="1390"/>
        <w:gridCol w:w="1396"/>
        <w:gridCol w:w="390"/>
        <w:gridCol w:w="390"/>
        <w:gridCol w:w="390"/>
        <w:gridCol w:w="390"/>
        <w:gridCol w:w="390"/>
        <w:gridCol w:w="1958"/>
        <w:gridCol w:w="390"/>
        <w:gridCol w:w="390"/>
        <w:gridCol w:w="390"/>
        <w:gridCol w:w="390"/>
        <w:gridCol w:w="395"/>
        <w:gridCol w:w="390"/>
        <w:gridCol w:w="390"/>
        <w:gridCol w:w="390"/>
        <w:gridCol w:w="1404"/>
        <w:gridCol w:w="390"/>
      </w:tblGrid>
      <w:tr w:rsidR="00081B07" w14:paraId="68589835" w14:textId="77777777" w:rsidTr="00081B07">
        <w:trPr>
          <w:trHeight w:val="60"/>
          <w:jc w:val="center"/>
        </w:trPr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4C3C747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57F3">
              <w:rPr>
                <w:rFonts w:ascii="Calibri" w:hAnsi="Calibri" w:cs="Calibri"/>
                <w:b/>
                <w:bCs/>
                <w:sz w:val="22"/>
                <w:szCs w:val="22"/>
              </w:rPr>
              <w:t>MAPA DE RIESGOS DE LA CONTRATACIÓN - SELECCIÓN DE MINIMA CUANTIA</w:t>
            </w:r>
          </w:p>
          <w:p w14:paraId="1233CD53" w14:textId="77777777" w:rsidR="004A5D21" w:rsidRPr="00A821D5" w:rsidRDefault="004A5D21" w:rsidP="003E6216">
            <w:pPr>
              <w:contextualSpacing/>
              <w:jc w:val="center"/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</w:p>
        </w:tc>
      </w:tr>
      <w:tr w:rsidR="00AE0A59" w14:paraId="7C6296C7" w14:textId="77777777" w:rsidTr="00D06931">
        <w:trPr>
          <w:trHeight w:val="474"/>
          <w:jc w:val="center"/>
        </w:trPr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D405CB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5057F3">
              <w:rPr>
                <w:rFonts w:ascii="Calibri" w:hAnsi="Calibri" w:cs="Calibri"/>
                <w:b/>
                <w:bCs/>
                <w:sz w:val="17"/>
                <w:szCs w:val="17"/>
              </w:rPr>
              <w:t>OBJETOS DEL CONTRATO</w:t>
            </w:r>
          </w:p>
        </w:tc>
        <w:tc>
          <w:tcPr>
            <w:tcW w:w="1175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EEFCBC" w14:textId="76DEF395" w:rsidR="00081B07" w:rsidRPr="005057F3" w:rsidRDefault="00D333FD" w:rsidP="00AE0A59">
            <w:pPr>
              <w:pStyle w:val="Sinespaciado"/>
              <w:rPr>
                <w:sz w:val="16"/>
                <w:szCs w:val="16"/>
                <w:shd w:val="clear" w:color="auto" w:fill="FFFFFF"/>
                <w:lang w:val="es-ES_tradnl"/>
              </w:rPr>
            </w:pPr>
            <w:r w:rsidRPr="00AE0A59">
              <w:rPr>
                <w:color w:val="FF0000"/>
                <w:sz w:val="16"/>
                <w:szCs w:val="16"/>
                <w:shd w:val="clear" w:color="auto" w:fill="FFFFFF"/>
                <w:lang w:val="es-ES_tradnl"/>
              </w:rPr>
              <w:t xml:space="preserve">CONTRATACIÓN DE SERVICIO </w:t>
            </w:r>
            <w:r w:rsidR="00AE0A59" w:rsidRPr="00AE0A59">
              <w:rPr>
                <w:color w:val="FF0000"/>
                <w:sz w:val="16"/>
                <w:szCs w:val="16"/>
                <w:shd w:val="clear" w:color="auto" w:fill="FFFFFF"/>
                <w:lang w:val="es-ES_tradnl"/>
              </w:rPr>
              <w:t>XXXXXXXXXXX XXXXXXXXXXXX</w:t>
            </w:r>
            <w:r w:rsidR="00AE0A59">
              <w:rPr>
                <w:color w:val="FF0000"/>
                <w:sz w:val="16"/>
                <w:szCs w:val="16"/>
                <w:shd w:val="clear" w:color="auto" w:fill="FFFFFF"/>
                <w:lang w:val="es-ES_tradnl"/>
              </w:rPr>
              <w:t xml:space="preserve"> </w:t>
            </w:r>
            <w:proofErr w:type="spellStart"/>
            <w:r w:rsidR="00AE0A59">
              <w:rPr>
                <w:color w:val="FF0000"/>
                <w:sz w:val="16"/>
                <w:szCs w:val="16"/>
                <w:shd w:val="clear" w:color="auto" w:fill="FFFFFF"/>
                <w:lang w:val="es-ES_tradnl"/>
              </w:rPr>
              <w:t>XXXXXXXXXXXX</w:t>
            </w:r>
            <w:proofErr w:type="spellEnd"/>
            <w:r w:rsidR="00AE0A59">
              <w:rPr>
                <w:color w:val="FF0000"/>
                <w:sz w:val="16"/>
                <w:szCs w:val="16"/>
                <w:shd w:val="clear" w:color="auto" w:fill="FFFFFF"/>
                <w:lang w:val="es-ES_tradnl"/>
              </w:rPr>
              <w:t xml:space="preserve"> XXXXXXXXXXXX</w:t>
            </w:r>
            <w:r w:rsidR="00AE0A59" w:rsidRPr="00AE0A59">
              <w:rPr>
                <w:color w:val="FF0000"/>
                <w:sz w:val="16"/>
                <w:szCs w:val="16"/>
                <w:shd w:val="clear" w:color="auto" w:fill="FFFFFF"/>
                <w:lang w:val="es-ES_tradnl"/>
              </w:rPr>
              <w:t>XXXXXXXXXXXXXXXXXXXXX XXXXXXXXXXXXXXXXXXXXXXXXXXXXXXXX</w:t>
            </w:r>
            <w:r w:rsidR="00AE0A59">
              <w:rPr>
                <w:color w:val="FF0000"/>
                <w:sz w:val="16"/>
                <w:szCs w:val="16"/>
                <w:shd w:val="clear" w:color="auto" w:fill="FFFFFF"/>
                <w:lang w:val="es-ES_tradnl"/>
              </w:rPr>
              <w:t xml:space="preserve"> XXXXXXXXXXXX     </w:t>
            </w:r>
            <w:r w:rsidR="00AE0A59" w:rsidRPr="00AE0A59">
              <w:rPr>
                <w:color w:val="FF0000"/>
                <w:sz w:val="16"/>
                <w:szCs w:val="16"/>
                <w:shd w:val="clear" w:color="auto" w:fill="FFFFFF"/>
                <w:lang w:val="es-ES_tradnl"/>
              </w:rPr>
              <w:t xml:space="preserve">XXXXXXXXXXXXX </w:t>
            </w:r>
            <w:r w:rsidR="00AE0A59">
              <w:rPr>
                <w:color w:val="FF0000"/>
                <w:sz w:val="16"/>
                <w:szCs w:val="16"/>
                <w:shd w:val="clear" w:color="auto" w:fill="FFFFFF"/>
                <w:lang w:val="es-ES_tradnl"/>
              </w:rPr>
              <w:t xml:space="preserve">   XXXXXXXXXXXXXXXXXXXXXXXXXXXXXXX XXXXXXXXXXXXXXXXXXXXXXXXXXXXXXXXXXXXXXXXXXXX XXXXXXXXXXXXXXXXXXXXXXXXXXXXXXXXXXXXXXX XXXXXXXX    XXXXXX</w:t>
            </w:r>
            <w:r w:rsidR="00AE0A59" w:rsidRPr="00AE0A59">
              <w:rPr>
                <w:color w:val="FF0000"/>
                <w:sz w:val="16"/>
                <w:szCs w:val="16"/>
                <w:shd w:val="clear" w:color="auto" w:fill="FFFFFF"/>
                <w:lang w:val="es-ES_tradnl"/>
              </w:rPr>
              <w:t>XXXXXXXXXXXXXXXXXXXXXXXXXXXXXXXXXXXXXXXXXXXXXXXXXXXXXXXXXXXXXXXXXXXXXXXXXXXXXXXXXXXXXXXXXXXXXXXXXXXXXXXXXXXXXXXXXXXXXXXXXXXXXXXX</w:t>
            </w:r>
          </w:p>
        </w:tc>
      </w:tr>
      <w:tr w:rsidR="00AE0A59" w:rsidRPr="005057F3" w14:paraId="289B8583" w14:textId="77777777" w:rsidTr="004A5D21">
        <w:trPr>
          <w:trHeight w:val="76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6D3F525E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No.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3147C694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Clase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2999DAEF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Fuente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0E70BB06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Etapa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15C39180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Tipo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B19772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Descripción (qué puede pasar y cómo puede ocurrir)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0BAFE1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Consecuencia de la ocurrencia del evento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0D671ED0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Probabilidad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4815BD65" w14:textId="084E3A68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Impacto</w:t>
            </w:r>
            <w:r w:rsidR="00AE0A5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050FAF80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Valoración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45CC72E1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Categoría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4F5FF01D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¿A quién se le asigna?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8B623A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Tratamiento/Controles a ser implementado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4440ECE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Impacto después del tratamiento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31F8D678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¿Afecta el equilibrio económico del contrato?</w:t>
            </w: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32488712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Persona responsable por implementar el tratamiento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23729056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Fecha estimada en que se inicia el tratamiento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7D180210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Fecha estimada en que se completa el tratamiento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1D142350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Monitoreo y revisión</w:t>
            </w:r>
          </w:p>
        </w:tc>
      </w:tr>
      <w:tr w:rsidR="00AE0A59" w:rsidRPr="005057F3" w14:paraId="3C7D9726" w14:textId="77777777" w:rsidTr="00B97F4E">
        <w:trPr>
          <w:trHeight w:val="267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DB712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52E7E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5627B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FBFD5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F1C3C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AE057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D72CC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9EC6E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FF626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06DD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B3E40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01A8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C4CCC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59AADB84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Probabilidad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0AB433A5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Impacto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3E2DE881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Valoración del Riesgo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023D731C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Categoría</w:t>
            </w: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5AF46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1C973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A3A61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E5E3A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419963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¿Cómo se realiza el monitoreo?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56A614EC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Cs/>
                <w:sz w:val="20"/>
                <w:szCs w:val="20"/>
              </w:rPr>
              <w:t>Periodicidad ¿Cuándo?</w:t>
            </w:r>
          </w:p>
        </w:tc>
      </w:tr>
      <w:tr w:rsidR="00AE0A59" w:rsidRPr="005057F3" w14:paraId="24EDD579" w14:textId="77777777" w:rsidTr="005057F3">
        <w:trPr>
          <w:cantSplit/>
          <w:trHeight w:val="12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587C" w14:textId="77777777" w:rsidR="00081B07" w:rsidRPr="005057F3" w:rsidRDefault="00081B07" w:rsidP="003E6216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F7B520F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907C818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A93EE81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Ejecución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8317DAA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/>
                <w:bCs/>
                <w:sz w:val="20"/>
                <w:szCs w:val="20"/>
              </w:rPr>
              <w:t>Económico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C271" w14:textId="675B0368" w:rsidR="00081B07" w:rsidRPr="005057F3" w:rsidRDefault="00081B07" w:rsidP="003E621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 xml:space="preserve">FLUCTUACION PRECIOS DEL </w:t>
            </w:r>
            <w:r w:rsidR="005057F3" w:rsidRPr="005057F3">
              <w:rPr>
                <w:rFonts w:ascii="Calibri" w:hAnsi="Calibri" w:cs="Calibri"/>
                <w:sz w:val="20"/>
                <w:szCs w:val="20"/>
              </w:rPr>
              <w:t>SERVICIO (</w:t>
            </w:r>
            <w:r w:rsidRPr="005057F3">
              <w:rPr>
                <w:rFonts w:ascii="Calibri" w:hAnsi="Calibri" w:cs="Calibri"/>
                <w:sz w:val="20"/>
                <w:szCs w:val="20"/>
              </w:rPr>
              <w:t xml:space="preserve">Alzas en los precios de los </w:t>
            </w:r>
            <w:r w:rsidR="004A5D21" w:rsidRPr="005057F3">
              <w:rPr>
                <w:rFonts w:ascii="Calibri" w:hAnsi="Calibri" w:cs="Calibri"/>
                <w:sz w:val="20"/>
                <w:szCs w:val="20"/>
              </w:rPr>
              <w:t xml:space="preserve">Insumos </w:t>
            </w:r>
            <w:r w:rsidR="005057F3" w:rsidRPr="005057F3">
              <w:rPr>
                <w:rFonts w:ascii="Calibri" w:hAnsi="Calibri" w:cs="Calibri"/>
                <w:sz w:val="20"/>
                <w:szCs w:val="20"/>
              </w:rPr>
              <w:t>requeridos)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412B" w14:textId="6F0E60DD" w:rsidR="00081B07" w:rsidRPr="005057F3" w:rsidRDefault="00081B07" w:rsidP="003E621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Mayores costos del articulo / oferta-demanda</w:t>
            </w:r>
            <w:r w:rsidR="004A5D21" w:rsidRPr="005057F3">
              <w:rPr>
                <w:rFonts w:ascii="Calibri" w:hAnsi="Calibri" w:cs="Calibri"/>
                <w:sz w:val="20"/>
                <w:szCs w:val="20"/>
              </w:rPr>
              <w:t xml:space="preserve">, debido a la devaluación de la moneda, por la fluctuación del dólar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D97A" w14:textId="77777777" w:rsidR="00081B07" w:rsidRPr="005057F3" w:rsidRDefault="00081B07" w:rsidP="003E6216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E267" w14:textId="77777777" w:rsidR="00081B07" w:rsidRPr="005057F3" w:rsidRDefault="00081B07" w:rsidP="003E6216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564" w14:textId="4345A32F" w:rsidR="0005247C" w:rsidRPr="005057F3" w:rsidRDefault="00081B07" w:rsidP="0005247C">
            <w:pPr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2C74D6D" w14:textId="77777777" w:rsidR="00081B07" w:rsidRPr="005057F3" w:rsidRDefault="00081B07" w:rsidP="003E6216">
            <w:pPr>
              <w:ind w:left="113" w:right="113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ALTO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F22F1B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Contratista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F6DA" w14:textId="457C26F2" w:rsidR="00081B07" w:rsidRPr="005057F3" w:rsidRDefault="00081B07" w:rsidP="00D0693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 xml:space="preserve">Se transfiere al contratista por </w:t>
            </w:r>
            <w:r w:rsidR="005057F3" w:rsidRPr="005057F3">
              <w:rPr>
                <w:rFonts w:ascii="Calibri" w:hAnsi="Calibri" w:cs="Calibri"/>
                <w:sz w:val="20"/>
                <w:szCs w:val="20"/>
              </w:rPr>
              <w:t>ser el</w:t>
            </w:r>
            <w:r w:rsidRPr="005057F3">
              <w:rPr>
                <w:rFonts w:ascii="Calibri" w:hAnsi="Calibri" w:cs="Calibri"/>
                <w:sz w:val="20"/>
                <w:szCs w:val="20"/>
              </w:rPr>
              <w:t xml:space="preserve"> legalmente obligado a cumplir con las obligaciones del contrato / es un riesgo que el asume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CD15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67D5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41FA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4EAE75E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MEDIO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C8EE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2BB2CC0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Contratista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B096DE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Inicio del 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E98A9AC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Fin del contrato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2252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Información de los medios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DB80EC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DIARIA</w:t>
            </w:r>
          </w:p>
        </w:tc>
      </w:tr>
      <w:tr w:rsidR="00AE0A59" w:rsidRPr="005057F3" w14:paraId="13E6FA9A" w14:textId="77777777" w:rsidTr="005057F3">
        <w:trPr>
          <w:cantSplit/>
          <w:trHeight w:val="1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4079" w14:textId="77777777" w:rsidR="00081B07" w:rsidRPr="005057F3" w:rsidRDefault="00081B07" w:rsidP="003E6216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A6D40AC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General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C56AA61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Externo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3D2FEF0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Ejecución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08B23C4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57F3">
              <w:rPr>
                <w:rFonts w:ascii="Calibri" w:hAnsi="Calibri" w:cs="Calibri"/>
                <w:b/>
                <w:bCs/>
                <w:sz w:val="20"/>
                <w:szCs w:val="20"/>
              </w:rPr>
              <w:t>Económico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E33B" w14:textId="2FC5BF58" w:rsidR="00081B07" w:rsidRPr="005057F3" w:rsidRDefault="00081B07" w:rsidP="003E621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I</w:t>
            </w:r>
            <w:r w:rsidR="00C8275B" w:rsidRPr="005057F3">
              <w:rPr>
                <w:rFonts w:ascii="Calibri" w:hAnsi="Calibri" w:cs="Calibri"/>
                <w:sz w:val="20"/>
                <w:szCs w:val="20"/>
              </w:rPr>
              <w:t>ncumplimiento en la prestación del servicio</w:t>
            </w:r>
            <w:r w:rsidRPr="005057F3">
              <w:rPr>
                <w:rFonts w:ascii="Calibri" w:hAnsi="Calibri" w:cs="Calibri"/>
                <w:sz w:val="20"/>
                <w:szCs w:val="20"/>
              </w:rPr>
              <w:t xml:space="preserve">, en el plazo establecido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1DC9" w14:textId="05EC9717" w:rsidR="00081B07" w:rsidRPr="005057F3" w:rsidRDefault="004A5D21" w:rsidP="003E621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indisponibilidad del servicio</w:t>
            </w:r>
            <w:r w:rsidR="00D06931" w:rsidRPr="005057F3">
              <w:rPr>
                <w:rFonts w:ascii="Calibri" w:hAnsi="Calibri" w:cs="Calibri"/>
                <w:sz w:val="20"/>
                <w:szCs w:val="20"/>
              </w:rPr>
              <w:t xml:space="preserve"> por </w:t>
            </w:r>
            <w:r w:rsidR="00AE0A59">
              <w:rPr>
                <w:rFonts w:ascii="Calibri" w:hAnsi="Calibri" w:cs="Calibri"/>
                <w:sz w:val="20"/>
                <w:szCs w:val="20"/>
              </w:rPr>
              <w:t>la</w:t>
            </w:r>
            <w:r w:rsidR="00D06931" w:rsidRPr="005057F3">
              <w:rPr>
                <w:rFonts w:ascii="Calibri" w:hAnsi="Calibri" w:cs="Calibri"/>
                <w:sz w:val="20"/>
                <w:szCs w:val="20"/>
              </w:rPr>
              <w:t xml:space="preserve"> Institu</w:t>
            </w:r>
            <w:r w:rsidR="00AE0A59">
              <w:rPr>
                <w:rFonts w:ascii="Calibri" w:hAnsi="Calibri" w:cs="Calibri"/>
                <w:sz w:val="20"/>
                <w:szCs w:val="20"/>
              </w:rPr>
              <w:t>ción</w:t>
            </w:r>
            <w:r w:rsidRPr="005057F3">
              <w:rPr>
                <w:rFonts w:ascii="Calibri" w:hAnsi="Calibri" w:cs="Calibri"/>
                <w:sz w:val="20"/>
                <w:szCs w:val="20"/>
              </w:rPr>
              <w:t>, debido a la carencia de insumos que son vitales para el desarrollo</w:t>
            </w:r>
            <w:r w:rsidR="00904D4C" w:rsidRPr="005057F3">
              <w:rPr>
                <w:rFonts w:ascii="Calibri" w:hAnsi="Calibri" w:cs="Calibri"/>
                <w:sz w:val="20"/>
                <w:szCs w:val="20"/>
              </w:rPr>
              <w:t xml:space="preserve"> del evento programado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6935" w14:textId="77777777" w:rsidR="00081B07" w:rsidRPr="005057F3" w:rsidRDefault="00081B07" w:rsidP="003E6216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F125" w14:textId="77777777" w:rsidR="00081B07" w:rsidRPr="005057F3" w:rsidRDefault="00081B07" w:rsidP="003E6216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AF9A" w14:textId="77777777" w:rsidR="00AE0A59" w:rsidRDefault="00AE0A59" w:rsidP="003E6216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E71F6DB" w14:textId="606D089F" w:rsidR="00081B07" w:rsidRPr="005057F3" w:rsidRDefault="00081B07" w:rsidP="003E6216">
            <w:pPr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77277479" w14:textId="77777777" w:rsidR="0005247C" w:rsidRPr="005057F3" w:rsidRDefault="0005247C" w:rsidP="0005247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B3D894" w14:textId="77777777" w:rsidR="0005247C" w:rsidRPr="005057F3" w:rsidRDefault="0005247C" w:rsidP="000524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2889231" w14:textId="77777777" w:rsidR="00081B07" w:rsidRPr="005057F3" w:rsidRDefault="00081B07" w:rsidP="003E6216">
            <w:pPr>
              <w:ind w:left="113" w:right="113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MEDIO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C5D0EE9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Contratista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C175" w14:textId="7F5B027E" w:rsidR="00081B07" w:rsidRPr="005057F3" w:rsidRDefault="00081B07" w:rsidP="00D0693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El contratista está obligado a prever las posibles contingencias para ofrecer la garantía y/o remplazo de</w:t>
            </w:r>
            <w:r w:rsidR="004A5D21" w:rsidRPr="005057F3">
              <w:rPr>
                <w:rFonts w:ascii="Calibri" w:hAnsi="Calibri" w:cs="Calibri"/>
                <w:sz w:val="20"/>
                <w:szCs w:val="20"/>
              </w:rPr>
              <w:t xml:space="preserve"> los insumos </w:t>
            </w:r>
            <w:r w:rsidRPr="005057F3">
              <w:rPr>
                <w:rFonts w:ascii="Calibri" w:hAnsi="Calibri" w:cs="Calibri"/>
                <w:sz w:val="20"/>
                <w:szCs w:val="20"/>
              </w:rPr>
              <w:t>a entregar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83E9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7CC0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BC5F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E79748E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MEDIO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6917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0C17ACA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Contratista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9904C49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Inicio del contrato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FCB4923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Fin del contrato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A708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información de los medios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431C1DC" w14:textId="77777777" w:rsidR="00081B07" w:rsidRPr="005057F3" w:rsidRDefault="00081B07" w:rsidP="003E621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57F3">
              <w:rPr>
                <w:rFonts w:ascii="Calibri" w:hAnsi="Calibri" w:cs="Calibri"/>
                <w:sz w:val="20"/>
                <w:szCs w:val="20"/>
              </w:rPr>
              <w:t>DIARIA</w:t>
            </w:r>
          </w:p>
        </w:tc>
      </w:tr>
      <w:tr w:rsidR="00AE0A59" w14:paraId="2E0AABEF" w14:textId="77777777" w:rsidTr="005057F3">
        <w:trPr>
          <w:cantSplit/>
          <w:trHeight w:val="14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AC15" w14:textId="77777777" w:rsidR="00081B07" w:rsidRDefault="00081B07" w:rsidP="003E6216">
            <w:pPr>
              <w:contextualSpacing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65E55B3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Específico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C0ABD73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Externo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3129D59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Ejecución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C2B3E7D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7"/>
                <w:szCs w:val="17"/>
              </w:rPr>
              <w:t>Contractual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357A" w14:textId="77777777" w:rsidR="00081B07" w:rsidRDefault="00081B07" w:rsidP="003E6216">
            <w:pPr>
              <w:contextualSpacing/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Vencimiento de pólizas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4AA9" w14:textId="77777777" w:rsidR="00081B07" w:rsidRDefault="00081B07" w:rsidP="003E6216">
            <w:pPr>
              <w:contextualSpacing/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incumplimiento contractual y solicitud de recursos públicos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F7DD" w14:textId="77777777" w:rsidR="00081B07" w:rsidRDefault="00081B07" w:rsidP="003E6216">
            <w:pPr>
              <w:contextualSpacing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81D2" w14:textId="77777777" w:rsidR="00081B07" w:rsidRDefault="00081B07" w:rsidP="003E6216">
            <w:pPr>
              <w:contextualSpacing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50F4" w14:textId="77777777" w:rsidR="00081B07" w:rsidRDefault="00081B07" w:rsidP="003E6216">
            <w:pPr>
              <w:contextualSpacing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7</w:t>
            </w:r>
          </w:p>
          <w:p w14:paraId="0F133966" w14:textId="77777777" w:rsidR="0005247C" w:rsidRPr="0005247C" w:rsidRDefault="0005247C" w:rsidP="0005247C">
            <w:pPr>
              <w:rPr>
                <w:rFonts w:ascii="Arial Narrow" w:hAnsi="Arial Narrow" w:cs="Calibri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F8DB07B" w14:textId="77777777" w:rsidR="00081B07" w:rsidRDefault="00081B07" w:rsidP="003E6216">
            <w:pPr>
              <w:ind w:left="113" w:right="113"/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ALTO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9B841E4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Entidad / Contratista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8E30" w14:textId="77777777" w:rsidR="00081B07" w:rsidRDefault="00081B07" w:rsidP="00D06931">
            <w:pPr>
              <w:contextualSpacing/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Control y verificación previa de documentos y pólizas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906B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2F91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8738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16D5C5E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BAJO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40B7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SI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F2879A7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Entidad / Contratista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ECFFF51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Inicio del contrato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C82A5D0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Fin del contrato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D8CE" w14:textId="77777777" w:rsidR="00081B07" w:rsidRDefault="00081B07" w:rsidP="00D06931">
            <w:pPr>
              <w:contextualSpacing/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Control de pólizas de contratos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FCD322C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MENSUAL</w:t>
            </w:r>
          </w:p>
        </w:tc>
      </w:tr>
      <w:tr w:rsidR="00AE0A59" w14:paraId="1808B161" w14:textId="77777777" w:rsidTr="004A5D21">
        <w:trPr>
          <w:cantSplit/>
          <w:trHeight w:val="165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C3AB" w14:textId="77777777" w:rsidR="00081B07" w:rsidRDefault="00081B07" w:rsidP="003E6216">
            <w:pPr>
              <w:contextualSpacing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FC95AC6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AAC4E18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Externo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F3CEBB3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Ejecución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2B0AF8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Calibri"/>
                <w:b/>
                <w:bCs/>
                <w:sz w:val="17"/>
                <w:szCs w:val="17"/>
              </w:rPr>
              <w:t>Sociales o Políticos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96DF" w14:textId="72155CF2" w:rsidR="00081B07" w:rsidRDefault="00081B07" w:rsidP="003E6216">
            <w:pPr>
              <w:contextualSpacing/>
              <w:jc w:val="both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 xml:space="preserve">PARO, </w:t>
            </w:r>
            <w:r w:rsidR="00AC4617">
              <w:rPr>
                <w:rFonts w:ascii="Arial Narrow" w:hAnsi="Arial Narrow" w:cs="Calibri"/>
                <w:sz w:val="17"/>
                <w:szCs w:val="17"/>
              </w:rPr>
              <w:t>HUELGAS,</w:t>
            </w:r>
            <w:r>
              <w:rPr>
                <w:rFonts w:ascii="Arial Narrow" w:hAnsi="Arial Narrow" w:cs="Calibri"/>
                <w:sz w:val="17"/>
                <w:szCs w:val="17"/>
              </w:rPr>
              <w:t xml:space="preserve"> ASONADAS (Manifestaciones de inconformismo social a través de las vías de hecho)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CD7E" w14:textId="3C08725E" w:rsidR="00081B07" w:rsidRDefault="00081B07" w:rsidP="003E6216">
            <w:pPr>
              <w:contextualSpacing/>
              <w:jc w:val="both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 xml:space="preserve">No se podrá prestar el servicio por parálisis de las actividades de transporte, comercio </w:t>
            </w:r>
            <w:r w:rsidR="00AC4617">
              <w:rPr>
                <w:rFonts w:ascii="Arial Narrow" w:hAnsi="Arial Narrow" w:cs="Calibri"/>
                <w:sz w:val="17"/>
                <w:szCs w:val="17"/>
              </w:rPr>
              <w:t>etc.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481" w14:textId="77777777" w:rsidR="00081B07" w:rsidRDefault="00081B07" w:rsidP="003E6216">
            <w:pPr>
              <w:contextualSpacing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3883" w14:textId="77777777" w:rsidR="00081B07" w:rsidRDefault="00081B07" w:rsidP="003E6216">
            <w:pPr>
              <w:contextualSpacing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D6A6" w14:textId="77777777" w:rsidR="00081B07" w:rsidRDefault="00081B07" w:rsidP="003E6216">
            <w:pPr>
              <w:contextualSpacing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E088F11" w14:textId="77777777" w:rsidR="00081B07" w:rsidRDefault="00081B07" w:rsidP="003E6216">
            <w:pPr>
              <w:ind w:left="113" w:right="113"/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BAJO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9658D8B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Entidad / Contratista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C578" w14:textId="77777777" w:rsidR="00081B07" w:rsidRDefault="00081B07" w:rsidP="00D06931">
            <w:pPr>
              <w:contextualSpacing/>
              <w:jc w:val="both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Reducir las consecuencias o el impacto del riesgo / Las partes pueden acordar la continuidad de las actividades cuando las condiciones de seguridad pública de la Ciudad lo permitan.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5A5F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B6D1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54A1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24B831F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BAJO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25EA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SI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5A539D5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Entidad / Contratista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EA86038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Inicio del 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C8014E4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Fin del 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52C9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Información de los medios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2AAA855" w14:textId="77777777" w:rsidR="00081B07" w:rsidRDefault="00081B07" w:rsidP="003E6216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DIARIA</w:t>
            </w:r>
          </w:p>
        </w:tc>
      </w:tr>
      <w:tr w:rsidR="00AE0A59" w:rsidRPr="00EE05B4" w14:paraId="6454CC18" w14:textId="77777777" w:rsidTr="004A5D21">
        <w:trPr>
          <w:cantSplit/>
          <w:trHeight w:val="165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FF49" w14:textId="77777777" w:rsidR="00D06931" w:rsidRPr="00D06931" w:rsidRDefault="00D06931" w:rsidP="00D06931">
            <w:pPr>
              <w:contextualSpacing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5B5815" w14:textId="77777777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Especifica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4ED8D4" w14:textId="77777777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Interno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E0DD29" w14:textId="77777777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Ejecución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9144D0" w14:textId="77777777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b/>
                <w:bCs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b/>
                <w:bCs/>
                <w:sz w:val="17"/>
                <w:szCs w:val="17"/>
              </w:rPr>
              <w:t xml:space="preserve">Administrativo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C503" w14:textId="77777777" w:rsidR="00D06931" w:rsidRPr="00D06931" w:rsidRDefault="00D06931" w:rsidP="00D06931">
            <w:pPr>
              <w:contextualSpacing/>
              <w:jc w:val="both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Liquidación anticipada del 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020C" w14:textId="77777777" w:rsidR="00D06931" w:rsidRPr="00D06931" w:rsidRDefault="00D06931" w:rsidP="00D06931">
            <w:pPr>
              <w:contextualSpacing/>
              <w:jc w:val="both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 xml:space="preserve">Retrasos en el cumplimiento de los objetivos y metas propuestas por la entidad.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46CC" w14:textId="77777777" w:rsidR="00D06931" w:rsidRPr="00D06931" w:rsidRDefault="00D06931" w:rsidP="00D06931">
            <w:pPr>
              <w:contextualSpacing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E20B" w14:textId="77777777" w:rsidR="00D06931" w:rsidRPr="00D06931" w:rsidRDefault="00D06931" w:rsidP="00D06931">
            <w:pPr>
              <w:contextualSpacing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82FB" w14:textId="77777777" w:rsidR="00D06931" w:rsidRPr="00D06931" w:rsidRDefault="00D06931" w:rsidP="00D06931">
            <w:pPr>
              <w:contextualSpacing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70BFDB" w14:textId="77777777" w:rsidR="00D06931" w:rsidRPr="00D06931" w:rsidRDefault="00D06931" w:rsidP="00D06931">
            <w:pPr>
              <w:ind w:left="113" w:right="113"/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MEDIO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7D2B3E" w14:textId="33ADAE73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sz w:val="17"/>
                <w:szCs w:val="17"/>
              </w:rPr>
              <w:t>Entidad / Contratista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DEEF" w14:textId="77777777" w:rsidR="00D06931" w:rsidRPr="00D06931" w:rsidRDefault="00D06931" w:rsidP="00D06931">
            <w:pPr>
              <w:contextualSpacing/>
              <w:jc w:val="both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 xml:space="preserve">Buscar la cesión del contrato o nueva contratación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68F0" w14:textId="77777777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B187" w14:textId="77777777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6913" w14:textId="77777777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25E070" w14:textId="77777777" w:rsidR="00D06931" w:rsidRPr="00D06931" w:rsidRDefault="00D06931" w:rsidP="00D06931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BAJO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D6B3" w14:textId="77777777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no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7C325F" w14:textId="77777777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 xml:space="preserve">Entidad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A539D5" w14:textId="77777777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 xml:space="preserve">Inicio contrato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A88515" w14:textId="77777777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termina 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5544" w14:textId="77777777" w:rsidR="00D06931" w:rsidRPr="00D06931" w:rsidRDefault="00D06931" w:rsidP="00D06931">
            <w:pPr>
              <w:contextualSpacing/>
              <w:jc w:val="both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Seguimiento a la ejecución del contrato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F01D4FD" w14:textId="77777777" w:rsidR="00D06931" w:rsidRPr="00D06931" w:rsidRDefault="00D06931" w:rsidP="00D960BA">
            <w:pPr>
              <w:contextualSpacing/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D06931">
              <w:rPr>
                <w:rFonts w:ascii="Arial Narrow" w:hAnsi="Arial Narrow" w:cs="Calibri"/>
                <w:sz w:val="17"/>
                <w:szCs w:val="17"/>
              </w:rPr>
              <w:t>MENSUAL</w:t>
            </w:r>
          </w:p>
        </w:tc>
      </w:tr>
    </w:tbl>
    <w:p w14:paraId="3BE23753" w14:textId="77777777" w:rsidR="00434B06" w:rsidRDefault="00434B06" w:rsidP="00434B06">
      <w:pPr>
        <w:tabs>
          <w:tab w:val="left" w:pos="5685"/>
        </w:tabs>
        <w:rPr>
          <w:rFonts w:ascii="Arial" w:hAnsi="Arial" w:cs="Arial"/>
          <w:sz w:val="12"/>
          <w:szCs w:val="12"/>
        </w:rPr>
      </w:pPr>
    </w:p>
    <w:p w14:paraId="287DBC77" w14:textId="77777777" w:rsidR="00081B07" w:rsidRPr="00164928" w:rsidRDefault="00081B07" w:rsidP="00434B06">
      <w:pPr>
        <w:tabs>
          <w:tab w:val="left" w:pos="5685"/>
        </w:tabs>
        <w:rPr>
          <w:rFonts w:ascii="Arial" w:hAnsi="Arial" w:cs="Arial"/>
          <w:sz w:val="12"/>
          <w:szCs w:val="12"/>
        </w:rPr>
      </w:pPr>
    </w:p>
    <w:p w14:paraId="70714CDB" w14:textId="77777777" w:rsidR="00434B06" w:rsidRPr="00164928" w:rsidRDefault="00434B06" w:rsidP="00434B06">
      <w:pPr>
        <w:tabs>
          <w:tab w:val="left" w:pos="5685"/>
        </w:tabs>
        <w:rPr>
          <w:rFonts w:ascii="Arial" w:hAnsi="Arial" w:cs="Arial"/>
          <w:sz w:val="12"/>
          <w:szCs w:val="12"/>
        </w:rPr>
      </w:pPr>
    </w:p>
    <w:p w14:paraId="459E685E" w14:textId="77777777" w:rsidR="002F1B7A" w:rsidRDefault="002F1B7A" w:rsidP="00BE549C">
      <w:pPr>
        <w:tabs>
          <w:tab w:val="left" w:pos="-142"/>
          <w:tab w:val="left" w:pos="142"/>
        </w:tabs>
        <w:ind w:right="51"/>
        <w:jc w:val="both"/>
        <w:rPr>
          <w:rFonts w:ascii="Arial Narrow" w:eastAsia="Calibri" w:hAnsi="Arial Narrow" w:cs="Arial"/>
          <w:iCs/>
          <w:sz w:val="22"/>
          <w:szCs w:val="22"/>
          <w:lang w:eastAsia="en-US"/>
        </w:rPr>
      </w:pPr>
    </w:p>
    <w:p w14:paraId="6916ACE5" w14:textId="77777777" w:rsidR="002F1B7A" w:rsidRDefault="002F1B7A" w:rsidP="00BE549C">
      <w:pPr>
        <w:tabs>
          <w:tab w:val="left" w:pos="-142"/>
          <w:tab w:val="left" w:pos="142"/>
        </w:tabs>
        <w:ind w:right="51"/>
        <w:jc w:val="both"/>
        <w:rPr>
          <w:rFonts w:ascii="Arial Narrow" w:eastAsia="Calibri" w:hAnsi="Arial Narrow" w:cs="Arial"/>
          <w:iCs/>
          <w:sz w:val="22"/>
          <w:szCs w:val="22"/>
          <w:lang w:eastAsia="en-US"/>
        </w:rPr>
      </w:pPr>
    </w:p>
    <w:p w14:paraId="25F3C9B9" w14:textId="77777777" w:rsidR="005D072A" w:rsidRDefault="005D072A" w:rsidP="00BE549C">
      <w:pPr>
        <w:tabs>
          <w:tab w:val="left" w:pos="-142"/>
          <w:tab w:val="left" w:pos="142"/>
        </w:tabs>
        <w:ind w:right="51"/>
        <w:jc w:val="both"/>
        <w:rPr>
          <w:rFonts w:ascii="Arial Narrow" w:eastAsia="Calibri" w:hAnsi="Arial Narrow" w:cs="Arial"/>
          <w:iCs/>
          <w:sz w:val="22"/>
          <w:szCs w:val="22"/>
          <w:lang w:eastAsia="en-US"/>
        </w:rPr>
      </w:pPr>
    </w:p>
    <w:p w14:paraId="148E93B4" w14:textId="77777777" w:rsidR="007C5741" w:rsidRDefault="007C5741" w:rsidP="00BE549C">
      <w:pPr>
        <w:tabs>
          <w:tab w:val="left" w:pos="-142"/>
          <w:tab w:val="left" w:pos="142"/>
        </w:tabs>
        <w:ind w:right="51"/>
        <w:jc w:val="both"/>
        <w:rPr>
          <w:rFonts w:ascii="Arial Narrow" w:eastAsia="Calibri" w:hAnsi="Arial Narrow" w:cs="Arial"/>
          <w:iCs/>
          <w:sz w:val="22"/>
          <w:szCs w:val="22"/>
          <w:lang w:eastAsia="en-US"/>
        </w:rPr>
        <w:sectPr w:rsidR="007C5741" w:rsidSect="005057F3">
          <w:headerReference w:type="default" r:id="rId16"/>
          <w:headerReference w:type="first" r:id="rId17"/>
          <w:pgSz w:w="15842" w:h="12242" w:orient="landscape" w:code="1"/>
          <w:pgMar w:top="1134" w:right="1134" w:bottom="1134" w:left="1134" w:header="850" w:footer="709" w:gutter="0"/>
          <w:cols w:space="720"/>
          <w:titlePg/>
          <w:docGrid w:linePitch="326"/>
        </w:sectPr>
      </w:pPr>
    </w:p>
    <w:p w14:paraId="3CC51D88" w14:textId="77777777" w:rsidR="00C037D8" w:rsidRPr="00B97F4E" w:rsidRDefault="00C037D8" w:rsidP="00BE549C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W w:w="6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920"/>
        <w:gridCol w:w="3380"/>
      </w:tblGrid>
      <w:tr w:rsidR="00C037D8" w:rsidRPr="00B97F4E" w14:paraId="1A0A1F49" w14:textId="77777777" w:rsidTr="00C6673B">
        <w:trPr>
          <w:trHeight w:val="33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10ACCA2" w14:textId="77777777" w:rsidR="00C037D8" w:rsidRPr="00AC4617" w:rsidRDefault="00C037D8" w:rsidP="00C6673B">
            <w:pPr>
              <w:jc w:val="center"/>
              <w:rPr>
                <w:rFonts w:asciiTheme="minorHAnsi" w:hAnsiTheme="minorHAnsi" w:cstheme="minorHAnsi"/>
                <w:b/>
                <w:bCs/>
                <w:lang w:val="es-CO" w:eastAsia="es-CO"/>
              </w:rPr>
            </w:pPr>
            <w:r w:rsidRPr="00AC4617">
              <w:rPr>
                <w:rFonts w:asciiTheme="minorHAnsi" w:hAnsiTheme="minorHAnsi" w:cstheme="minorHAnsi"/>
                <w:b/>
                <w:bCs/>
                <w:lang w:val="es-CO" w:eastAsia="es-CO"/>
              </w:rPr>
              <w:t>VALOR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6596813" w14:textId="77777777" w:rsidR="00C037D8" w:rsidRPr="00AC4617" w:rsidRDefault="00C037D8" w:rsidP="00C6673B">
            <w:pPr>
              <w:jc w:val="center"/>
              <w:rPr>
                <w:rFonts w:asciiTheme="minorHAnsi" w:hAnsiTheme="minorHAnsi" w:cstheme="minorHAnsi"/>
                <w:b/>
                <w:bCs/>
                <w:lang w:val="es-CO" w:eastAsia="es-CO"/>
              </w:rPr>
            </w:pPr>
            <w:r w:rsidRPr="00AC4617">
              <w:rPr>
                <w:rFonts w:asciiTheme="minorHAnsi" w:hAnsiTheme="minorHAnsi" w:cstheme="minorHAnsi"/>
                <w:b/>
                <w:bCs/>
                <w:lang w:val="es-CO" w:eastAsia="es-CO"/>
              </w:rPr>
              <w:t>PROBABILIDAD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EFA793E" w14:textId="77777777" w:rsidR="00C037D8" w:rsidRPr="00AC4617" w:rsidRDefault="00C037D8" w:rsidP="00C6673B">
            <w:pPr>
              <w:jc w:val="center"/>
              <w:rPr>
                <w:rFonts w:asciiTheme="minorHAnsi" w:hAnsiTheme="minorHAnsi" w:cstheme="minorHAnsi"/>
                <w:b/>
                <w:bCs/>
                <w:lang w:val="es-CO" w:eastAsia="es-CO"/>
              </w:rPr>
            </w:pPr>
            <w:r w:rsidRPr="00AC4617">
              <w:rPr>
                <w:rFonts w:asciiTheme="minorHAnsi" w:hAnsiTheme="minorHAnsi" w:cstheme="minorHAnsi"/>
                <w:b/>
                <w:bCs/>
                <w:lang w:val="es-CO" w:eastAsia="es-CO"/>
              </w:rPr>
              <w:t>IMPACTO</w:t>
            </w:r>
          </w:p>
        </w:tc>
      </w:tr>
      <w:tr w:rsidR="00C037D8" w:rsidRPr="00B97F4E" w14:paraId="1722852F" w14:textId="77777777" w:rsidTr="00C6673B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EC65" w14:textId="77777777" w:rsidR="00C037D8" w:rsidRPr="00B97F4E" w:rsidRDefault="00C037D8" w:rsidP="00C6673B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8D00" w14:textId="77777777" w:rsidR="00C037D8" w:rsidRPr="00B97F4E" w:rsidRDefault="00C037D8" w:rsidP="00C6673B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Raro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F637" w14:textId="77777777" w:rsidR="00C037D8" w:rsidRPr="00B97F4E" w:rsidRDefault="00C037D8" w:rsidP="00C6673B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Insignificante</w:t>
            </w:r>
          </w:p>
        </w:tc>
      </w:tr>
      <w:tr w:rsidR="00C037D8" w:rsidRPr="00B97F4E" w14:paraId="7B8662CF" w14:textId="77777777" w:rsidTr="00C6673B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BEA" w14:textId="77777777" w:rsidR="00C037D8" w:rsidRPr="00B97F4E" w:rsidRDefault="00C037D8" w:rsidP="00C6673B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B08E" w14:textId="77777777" w:rsidR="00C037D8" w:rsidRPr="00B97F4E" w:rsidRDefault="00C037D8" w:rsidP="00C6673B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Improbable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1B8B" w14:textId="77777777" w:rsidR="00C037D8" w:rsidRPr="00B97F4E" w:rsidRDefault="00C037D8" w:rsidP="00C6673B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Menor</w:t>
            </w:r>
          </w:p>
        </w:tc>
      </w:tr>
      <w:tr w:rsidR="00C037D8" w:rsidRPr="00B97F4E" w14:paraId="50E74B27" w14:textId="77777777" w:rsidTr="00C6673B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8BB1" w14:textId="77777777" w:rsidR="00C037D8" w:rsidRPr="00B97F4E" w:rsidRDefault="00C037D8" w:rsidP="00C6673B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061A" w14:textId="77777777" w:rsidR="00C037D8" w:rsidRPr="00B97F4E" w:rsidRDefault="00C037D8" w:rsidP="00C6673B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Posible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F694" w14:textId="77777777" w:rsidR="00C037D8" w:rsidRPr="00B97F4E" w:rsidRDefault="00C037D8" w:rsidP="00C6673B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Moderado</w:t>
            </w:r>
          </w:p>
        </w:tc>
      </w:tr>
      <w:tr w:rsidR="00C037D8" w:rsidRPr="00B97F4E" w14:paraId="2C36A610" w14:textId="77777777" w:rsidTr="00C6673B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0AA2" w14:textId="77777777" w:rsidR="00C037D8" w:rsidRPr="00B97F4E" w:rsidRDefault="00C037D8" w:rsidP="00C6673B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BF2A" w14:textId="77777777" w:rsidR="00C037D8" w:rsidRPr="00B97F4E" w:rsidRDefault="00C037D8" w:rsidP="00C6673B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Probable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B80D" w14:textId="77777777" w:rsidR="00C037D8" w:rsidRPr="00B97F4E" w:rsidRDefault="00C037D8" w:rsidP="00C6673B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Mayor</w:t>
            </w:r>
          </w:p>
        </w:tc>
      </w:tr>
      <w:tr w:rsidR="00C037D8" w:rsidRPr="00B97F4E" w14:paraId="13B76BA5" w14:textId="77777777" w:rsidTr="00C6673B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7766" w14:textId="77777777" w:rsidR="00C037D8" w:rsidRPr="00B97F4E" w:rsidRDefault="00C037D8" w:rsidP="00C6673B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57C1" w14:textId="77777777" w:rsidR="00C037D8" w:rsidRPr="00B97F4E" w:rsidRDefault="00C037D8" w:rsidP="00C6673B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Casi cierto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3679" w14:textId="77777777" w:rsidR="00C037D8" w:rsidRPr="00B97F4E" w:rsidRDefault="00C037D8" w:rsidP="00C6673B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color w:val="000000"/>
                <w:lang w:val="es-CO" w:eastAsia="es-CO"/>
              </w:rPr>
              <w:t>Catastrófico</w:t>
            </w:r>
          </w:p>
        </w:tc>
      </w:tr>
    </w:tbl>
    <w:p w14:paraId="7EA94871" w14:textId="77777777" w:rsidR="00C037D8" w:rsidRPr="00B97F4E" w:rsidRDefault="00C037D8" w:rsidP="00BE549C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F4D1D66" w14:textId="77777777" w:rsidR="00BE549C" w:rsidRPr="00B97F4E" w:rsidRDefault="00BE549C" w:rsidP="00BE549C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97F4E">
        <w:rPr>
          <w:rFonts w:asciiTheme="minorHAnsi" w:hAnsiTheme="minorHAnsi" w:cstheme="minorHAnsi"/>
          <w:b/>
          <w:sz w:val="22"/>
          <w:szCs w:val="22"/>
          <w:lang w:eastAsia="en-US"/>
        </w:rPr>
        <w:t>PROBABILIDAD DEL RIESGO</w:t>
      </w:r>
    </w:p>
    <w:p w14:paraId="0C6D9FC2" w14:textId="77777777" w:rsidR="00BE549C" w:rsidRPr="00B97F4E" w:rsidRDefault="00BE549C" w:rsidP="00BE549C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Style w:val="Cuadrculadetablaclara1"/>
        <w:tblW w:w="32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1601"/>
        <w:gridCol w:w="3867"/>
      </w:tblGrid>
      <w:tr w:rsidR="00BE549C" w:rsidRPr="00B97F4E" w14:paraId="130FFB89" w14:textId="77777777" w:rsidTr="00AC4617">
        <w:trPr>
          <w:trHeight w:val="258"/>
        </w:trPr>
        <w:tc>
          <w:tcPr>
            <w:tcW w:w="803" w:type="pct"/>
            <w:shd w:val="clear" w:color="auto" w:fill="D9D9D9" w:themeFill="background1" w:themeFillShade="D9"/>
          </w:tcPr>
          <w:p w14:paraId="649696D0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NIVEL</w:t>
            </w:r>
          </w:p>
        </w:tc>
        <w:tc>
          <w:tcPr>
            <w:tcW w:w="1229" w:type="pct"/>
            <w:shd w:val="clear" w:color="auto" w:fill="D9D9D9" w:themeFill="background1" w:themeFillShade="D9"/>
          </w:tcPr>
          <w:p w14:paraId="00249264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CATEGORÍA</w:t>
            </w:r>
          </w:p>
        </w:tc>
        <w:tc>
          <w:tcPr>
            <w:tcW w:w="2968" w:type="pct"/>
            <w:shd w:val="clear" w:color="auto" w:fill="D9D9D9" w:themeFill="background1" w:themeFillShade="D9"/>
          </w:tcPr>
          <w:p w14:paraId="1610BE3A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DESCRIPCIÓN</w:t>
            </w:r>
          </w:p>
          <w:p w14:paraId="1B5E7DE2" w14:textId="77777777" w:rsidR="00317E0D" w:rsidRPr="00B97F4E" w:rsidRDefault="00317E0D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</w:p>
        </w:tc>
      </w:tr>
      <w:tr w:rsidR="00BE549C" w:rsidRPr="00B97F4E" w14:paraId="72CDB72C" w14:textId="77777777" w:rsidTr="00D06931">
        <w:trPr>
          <w:trHeight w:val="227"/>
        </w:trPr>
        <w:tc>
          <w:tcPr>
            <w:tcW w:w="803" w:type="pct"/>
          </w:tcPr>
          <w:p w14:paraId="673177CE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229" w:type="pct"/>
          </w:tcPr>
          <w:p w14:paraId="6FCE0D26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Raro</w:t>
            </w:r>
          </w:p>
        </w:tc>
        <w:tc>
          <w:tcPr>
            <w:tcW w:w="2968" w:type="pct"/>
          </w:tcPr>
          <w:tbl>
            <w:tblPr>
              <w:tblW w:w="55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0"/>
            </w:tblGrid>
            <w:tr w:rsidR="00BE549C" w:rsidRPr="00B97F4E" w14:paraId="50073BAE" w14:textId="77777777" w:rsidTr="008B1BB7">
              <w:trPr>
                <w:trHeight w:val="7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B598C" w14:textId="77777777" w:rsidR="00BE549C" w:rsidRPr="00B97F4E" w:rsidRDefault="00BE549C" w:rsidP="00BE5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2"/>
                      <w:lang w:eastAsia="es-CO"/>
                    </w:rPr>
                  </w:pPr>
                  <w:r w:rsidRPr="00B97F4E">
                    <w:rPr>
                      <w:rFonts w:asciiTheme="minorHAnsi" w:hAnsiTheme="minorHAnsi" w:cstheme="minorHAnsi"/>
                      <w:sz w:val="20"/>
                      <w:szCs w:val="22"/>
                      <w:lang w:eastAsia="es-CO"/>
                    </w:rPr>
                    <w:t>Puede ocurrir excepcionalmente.</w:t>
                  </w:r>
                </w:p>
              </w:tc>
            </w:tr>
          </w:tbl>
          <w:p w14:paraId="40896AA9" w14:textId="77777777" w:rsidR="00BE549C" w:rsidRPr="00B97F4E" w:rsidRDefault="00BE549C" w:rsidP="00BE549C">
            <w:pP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</w:p>
        </w:tc>
      </w:tr>
      <w:tr w:rsidR="00BE549C" w:rsidRPr="00B97F4E" w14:paraId="7FDAAFCB" w14:textId="77777777" w:rsidTr="00D06931">
        <w:trPr>
          <w:trHeight w:val="227"/>
        </w:trPr>
        <w:tc>
          <w:tcPr>
            <w:tcW w:w="803" w:type="pct"/>
          </w:tcPr>
          <w:p w14:paraId="58F914C2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29" w:type="pct"/>
          </w:tcPr>
          <w:p w14:paraId="669E4764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Improbable</w:t>
            </w:r>
          </w:p>
        </w:tc>
        <w:tc>
          <w:tcPr>
            <w:tcW w:w="2968" w:type="pct"/>
          </w:tcPr>
          <w:p w14:paraId="6125BD43" w14:textId="77777777" w:rsidR="00BE549C" w:rsidRPr="00B97F4E" w:rsidRDefault="00BE549C" w:rsidP="00BE549C">
            <w:pP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sz w:val="20"/>
                <w:szCs w:val="22"/>
                <w:lang w:eastAsia="es-CO"/>
              </w:rPr>
              <w:t>Puede ocurrir ocasionalmente</w:t>
            </w:r>
          </w:p>
        </w:tc>
      </w:tr>
      <w:tr w:rsidR="00BE549C" w:rsidRPr="00B97F4E" w14:paraId="7393BFBA" w14:textId="77777777" w:rsidTr="00D06931">
        <w:trPr>
          <w:trHeight w:val="227"/>
        </w:trPr>
        <w:tc>
          <w:tcPr>
            <w:tcW w:w="803" w:type="pct"/>
          </w:tcPr>
          <w:p w14:paraId="0396F3A3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29" w:type="pct"/>
          </w:tcPr>
          <w:p w14:paraId="510D757A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Posible</w:t>
            </w:r>
          </w:p>
        </w:tc>
        <w:tc>
          <w:tcPr>
            <w:tcW w:w="2968" w:type="pct"/>
          </w:tcPr>
          <w:p w14:paraId="0C60AB2E" w14:textId="77777777" w:rsidR="00BE549C" w:rsidRPr="00B97F4E" w:rsidRDefault="00BE549C" w:rsidP="00BE549C">
            <w:pP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sz w:val="20"/>
                <w:szCs w:val="22"/>
                <w:lang w:eastAsia="es-CO"/>
              </w:rPr>
              <w:t>Puede ocurrir en cualquier momento futuro</w:t>
            </w:r>
            <w:r w:rsidRPr="00B97F4E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.</w:t>
            </w:r>
          </w:p>
        </w:tc>
      </w:tr>
      <w:tr w:rsidR="00BE549C" w:rsidRPr="00B97F4E" w14:paraId="5C4114F3" w14:textId="77777777" w:rsidTr="00D06931">
        <w:trPr>
          <w:trHeight w:val="227"/>
        </w:trPr>
        <w:tc>
          <w:tcPr>
            <w:tcW w:w="803" w:type="pct"/>
          </w:tcPr>
          <w:p w14:paraId="062F2F5F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229" w:type="pct"/>
          </w:tcPr>
          <w:p w14:paraId="5B38F918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Probable</w:t>
            </w:r>
          </w:p>
        </w:tc>
        <w:tc>
          <w:tcPr>
            <w:tcW w:w="2968" w:type="pct"/>
          </w:tcPr>
          <w:p w14:paraId="33B906A7" w14:textId="77777777" w:rsidR="00BE549C" w:rsidRPr="00B97F4E" w:rsidRDefault="00BE549C" w:rsidP="00BE549C">
            <w:pPr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Probablemente va a ocurrir.</w:t>
            </w:r>
          </w:p>
        </w:tc>
      </w:tr>
      <w:tr w:rsidR="00BE549C" w:rsidRPr="00B97F4E" w14:paraId="198FCE91" w14:textId="77777777" w:rsidTr="00D06931">
        <w:trPr>
          <w:trHeight w:val="227"/>
        </w:trPr>
        <w:tc>
          <w:tcPr>
            <w:tcW w:w="803" w:type="pct"/>
          </w:tcPr>
          <w:p w14:paraId="47CD97C7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229" w:type="pct"/>
          </w:tcPr>
          <w:p w14:paraId="35447D8B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Casi Cierto</w:t>
            </w:r>
          </w:p>
        </w:tc>
        <w:tc>
          <w:tcPr>
            <w:tcW w:w="2968" w:type="pct"/>
          </w:tcPr>
          <w:p w14:paraId="1F910594" w14:textId="77777777" w:rsidR="00BE549C" w:rsidRPr="00B97F4E" w:rsidRDefault="00BE549C" w:rsidP="00BE54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B97F4E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Ocurre en la mayoría de las circunstancias.</w:t>
            </w:r>
          </w:p>
        </w:tc>
      </w:tr>
    </w:tbl>
    <w:p w14:paraId="3CF45550" w14:textId="77777777" w:rsidR="00BE549C" w:rsidRPr="00B97F4E" w:rsidRDefault="00BE549C" w:rsidP="00BE549C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479A03A" w14:textId="77777777" w:rsidR="00BE549C" w:rsidRPr="00B97F4E" w:rsidRDefault="00BE549C" w:rsidP="000117A7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97F4E">
        <w:rPr>
          <w:rFonts w:asciiTheme="minorHAnsi" w:hAnsiTheme="minorHAnsi" w:cstheme="minorHAnsi"/>
          <w:b/>
          <w:sz w:val="22"/>
          <w:szCs w:val="22"/>
          <w:lang w:eastAsia="en-US"/>
        </w:rPr>
        <w:t>IMPACTO DEL RIESGO</w:t>
      </w:r>
    </w:p>
    <w:p w14:paraId="49049375" w14:textId="77777777" w:rsidR="00BE549C" w:rsidRPr="00B97F4E" w:rsidRDefault="00BE549C" w:rsidP="00BE549C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W w:w="96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3"/>
        <w:gridCol w:w="1559"/>
        <w:gridCol w:w="1701"/>
        <w:gridCol w:w="1418"/>
        <w:gridCol w:w="1701"/>
        <w:gridCol w:w="1701"/>
      </w:tblGrid>
      <w:tr w:rsidR="00BE549C" w:rsidRPr="00B97F4E" w14:paraId="2A878AB0" w14:textId="77777777" w:rsidTr="008B1BB7">
        <w:trPr>
          <w:trHeight w:val="176"/>
          <w:jc w:val="center"/>
        </w:trPr>
        <w:tc>
          <w:tcPr>
            <w:tcW w:w="9633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99C6CB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IMPACTO</w:t>
            </w:r>
          </w:p>
          <w:p w14:paraId="596C4B09" w14:textId="77777777" w:rsidR="00317E0D" w:rsidRPr="00B97F4E" w:rsidRDefault="00317E0D" w:rsidP="00BE54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</w:p>
        </w:tc>
      </w:tr>
      <w:tr w:rsidR="00BE549C" w:rsidRPr="00B97F4E" w14:paraId="5958BC7B" w14:textId="77777777" w:rsidTr="008B1BB7">
        <w:trPr>
          <w:trHeight w:val="412"/>
          <w:jc w:val="center"/>
        </w:trPr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E0436D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>CLASIFICACIÓN CUALITATIVA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77CFF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Obstruye la ejecución del contrato de manera intrascendente.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318A8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 xml:space="preserve">Dificulta la ejecución del contrato de manera baja. Aplicando medidas mínimas se puede lograr el objeto contractual.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5AC96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 xml:space="preserve">Afecta la ejecución del contrato sin alterar el beneficio de las partes. 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AE23E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Obstruye la ejecución del contrato sustancialmente pero aun así permite la consecución del objeto contractual.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E61FA5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 xml:space="preserve">Perturba la ejecución del contrato de manera grave imposibilitando la consecución del objeto contractual </w:t>
            </w:r>
          </w:p>
        </w:tc>
      </w:tr>
      <w:tr w:rsidR="00BE549C" w:rsidRPr="00B97F4E" w14:paraId="1A036BCE" w14:textId="77777777" w:rsidTr="008B1BB7">
        <w:trPr>
          <w:trHeight w:val="293"/>
          <w:jc w:val="center"/>
        </w:trPr>
        <w:tc>
          <w:tcPr>
            <w:tcW w:w="15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395B9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14:paraId="07D3A849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14:paraId="5DEBB655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14:paraId="36BED576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14:paraId="520FF000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70B90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</w:tr>
      <w:tr w:rsidR="00BE549C" w:rsidRPr="00B97F4E" w14:paraId="164D0211" w14:textId="77777777" w:rsidTr="008B1BB7">
        <w:trPr>
          <w:trHeight w:val="412"/>
          <w:jc w:val="center"/>
        </w:trPr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4B852C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>CLASIFICACIÓN MONETARIA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9977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 xml:space="preserve">Los sobrecostos no representan más del uno por ciento (1%) del valor del contrato. 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31B7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Los sobrecostos no representan más del cinco por ciento (5%) del valor del contrato.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F7E6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Genera un impacto sobre el valor del contrato entre el cinco (5%) y el quince por ciento (15%).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F1CB" w14:textId="77777777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Incrementa el valor del contrato entre el quince (15%) y el treinta por ciento (30%).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A5DE47" w14:textId="57D3BEE5" w:rsidR="00BE549C" w:rsidRPr="00B97F4E" w:rsidRDefault="00BE549C" w:rsidP="00BE549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 xml:space="preserve">Impacto sobre el valor del contrato en más </w:t>
            </w:r>
            <w:r w:rsidR="00AC4617"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de</w:t>
            </w: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 xml:space="preserve"> treinta por ciento (30%).</w:t>
            </w:r>
          </w:p>
        </w:tc>
      </w:tr>
      <w:tr w:rsidR="00BE549C" w:rsidRPr="00B97F4E" w14:paraId="63D47A25" w14:textId="77777777" w:rsidTr="008B1BB7">
        <w:trPr>
          <w:trHeight w:val="293"/>
          <w:jc w:val="center"/>
        </w:trPr>
        <w:tc>
          <w:tcPr>
            <w:tcW w:w="15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50977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1058D20E" w14:textId="77777777" w:rsidR="00BE549C" w:rsidRPr="00B97F4E" w:rsidRDefault="00BE549C" w:rsidP="00BE549C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A7F22ED" w14:textId="77777777" w:rsidR="00BE549C" w:rsidRPr="00B97F4E" w:rsidRDefault="00BE549C" w:rsidP="00BE549C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A6BAEA5" w14:textId="77777777" w:rsidR="00BE549C" w:rsidRPr="00B97F4E" w:rsidRDefault="00BE549C" w:rsidP="00BE549C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5017D3E5" w14:textId="77777777" w:rsidR="00BE549C" w:rsidRPr="00B97F4E" w:rsidRDefault="00BE549C" w:rsidP="00BE549C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8DDDF" w14:textId="77777777" w:rsidR="00BE549C" w:rsidRPr="00B97F4E" w:rsidRDefault="00BE549C" w:rsidP="00BE549C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</w:tr>
      <w:tr w:rsidR="00BE549C" w:rsidRPr="00B97F4E" w14:paraId="5F57BFB7" w14:textId="77777777" w:rsidTr="008B1BB7">
        <w:trPr>
          <w:trHeight w:val="45"/>
          <w:jc w:val="center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5EB7E1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>CATEGORÍA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C115CA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Insignificante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6DEB88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Menor</w:t>
            </w:r>
          </w:p>
        </w:tc>
        <w:tc>
          <w:tcPr>
            <w:tcW w:w="1418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191B3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Moderado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6F834D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Mayor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0D03CF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Catastrófico</w:t>
            </w:r>
          </w:p>
        </w:tc>
      </w:tr>
      <w:tr w:rsidR="00BE549C" w:rsidRPr="00B97F4E" w14:paraId="5CAFB8FA" w14:textId="77777777" w:rsidTr="008B1BB7">
        <w:trPr>
          <w:trHeight w:val="45"/>
          <w:jc w:val="center"/>
        </w:trPr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4462AD11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>VALORACIÓN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39FF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B6CA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4457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9917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2CBFFF3E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5</w:t>
            </w:r>
          </w:p>
        </w:tc>
      </w:tr>
    </w:tbl>
    <w:p w14:paraId="5C582549" w14:textId="77777777" w:rsidR="00BE549C" w:rsidRPr="00B97F4E" w:rsidRDefault="00BE549C" w:rsidP="00BE549C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C9B52E3" w14:textId="77777777" w:rsidR="00BE549C" w:rsidRPr="00B97F4E" w:rsidRDefault="00BE549C" w:rsidP="000117A7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97F4E">
        <w:rPr>
          <w:rFonts w:asciiTheme="minorHAnsi" w:hAnsiTheme="minorHAnsi" w:cstheme="minorHAnsi"/>
          <w:b/>
          <w:sz w:val="22"/>
          <w:szCs w:val="22"/>
          <w:lang w:eastAsia="en-US"/>
        </w:rPr>
        <w:t>VALORACIÓN DEL RIESGO</w:t>
      </w:r>
    </w:p>
    <w:tbl>
      <w:tblPr>
        <w:tblpPr w:leftFromText="141" w:rightFromText="141" w:vertAnchor="text" w:tblpY="1"/>
        <w:tblOverlap w:val="never"/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272"/>
        <w:gridCol w:w="1257"/>
        <w:gridCol w:w="1294"/>
        <w:gridCol w:w="1546"/>
        <w:gridCol w:w="1270"/>
        <w:gridCol w:w="1276"/>
        <w:gridCol w:w="1706"/>
      </w:tblGrid>
      <w:tr w:rsidR="00BE549C" w:rsidRPr="00B97F4E" w14:paraId="6AB9F2AB" w14:textId="77777777" w:rsidTr="00AC4617">
        <w:trPr>
          <w:trHeight w:val="174"/>
        </w:trPr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C7A17D" w14:textId="77777777" w:rsidR="00BE549C" w:rsidRPr="00B97F4E" w:rsidRDefault="00BE549C" w:rsidP="00AC4617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9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8AF5C6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>IMPACTO</w:t>
            </w:r>
          </w:p>
          <w:p w14:paraId="1403A412" w14:textId="77777777" w:rsidR="00317E0D" w:rsidRPr="00B97F4E" w:rsidRDefault="00317E0D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</w:tr>
      <w:tr w:rsidR="00BE549C" w:rsidRPr="00B97F4E" w14:paraId="1D7C4258" w14:textId="77777777" w:rsidTr="00AC4617">
        <w:trPr>
          <w:trHeight w:val="412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9F89CC" w14:textId="77777777" w:rsidR="00BE549C" w:rsidRPr="00B97F4E" w:rsidRDefault="00BE549C" w:rsidP="00AC4617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7644BA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 xml:space="preserve">CLASIFICACION </w:t>
            </w:r>
          </w:p>
          <w:p w14:paraId="353789E2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>CUALITATIVA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175AD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Obstruye la ejecución del contrato de manera intrascendente.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C27C4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Dificulta la ejecución del contrato de manera baja. Aplicando medidas mínimas se puede lograr el objeto contractual.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E73B4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 xml:space="preserve">Afecta la ejecución del contrato sin alterar el beneficio de las partes.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990A3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 xml:space="preserve">Obstruye la ejecución del contrato sustancialmente pero aun así permite la consecución del objeto contractual.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EABA9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Perturba la ejecución del contrato de manera grave imposibilitando la consecución del objeto contractual.</w:t>
            </w:r>
          </w:p>
        </w:tc>
      </w:tr>
      <w:tr w:rsidR="00BE549C" w:rsidRPr="00B97F4E" w14:paraId="11CB2920" w14:textId="77777777" w:rsidTr="00AC4617">
        <w:trPr>
          <w:trHeight w:val="1065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09FC8A" w14:textId="77777777" w:rsidR="00BE549C" w:rsidRPr="00B97F4E" w:rsidRDefault="00BE549C" w:rsidP="00AC4617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A1A6A" w14:textId="77777777" w:rsidR="00BE549C" w:rsidRPr="00B97F4E" w:rsidRDefault="00BE549C" w:rsidP="00AC461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43E01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BA2FA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18FA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30595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325F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</w:tr>
      <w:tr w:rsidR="00BE549C" w:rsidRPr="00B97F4E" w14:paraId="31C6953F" w14:textId="77777777" w:rsidTr="00AC4617">
        <w:trPr>
          <w:trHeight w:val="412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F57675" w14:textId="77777777" w:rsidR="00BE549C" w:rsidRPr="00B97F4E" w:rsidRDefault="00BE549C" w:rsidP="00AC4617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E4B6F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 xml:space="preserve">CLASIFICACION </w:t>
            </w:r>
          </w:p>
          <w:p w14:paraId="3D30AE80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 xml:space="preserve">MONETARIA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41CA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 xml:space="preserve">Los sobrecostos no representan </w:t>
            </w: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lastRenderedPageBreak/>
              <w:t xml:space="preserve">más del uno por ciento (1%) del valor del contrato. 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9B55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lastRenderedPageBreak/>
              <w:t xml:space="preserve">Los sobrecostos no representan más del </w:t>
            </w: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lastRenderedPageBreak/>
              <w:t>cinco por ciento (5%) del valor del contrato.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C128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lastRenderedPageBreak/>
              <w:t xml:space="preserve">Genera un impacto sobre el </w:t>
            </w: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lastRenderedPageBreak/>
              <w:t>valor del contrato entre el cinco (5%) y el quince por ciento (15%).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D4A1" w14:textId="77777777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lastRenderedPageBreak/>
              <w:t xml:space="preserve">Incrementa el valor del </w:t>
            </w: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lastRenderedPageBreak/>
              <w:t>contrato entre el quince (15%) y el treinta por ciento (30%).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E7B2" w14:textId="5D32764A" w:rsidR="00BE549C" w:rsidRPr="00B97F4E" w:rsidRDefault="00BE549C" w:rsidP="00AC461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lastRenderedPageBreak/>
              <w:t xml:space="preserve">Impacto sobre el valor del contrato en más </w:t>
            </w:r>
            <w:r w:rsidR="00D470C4"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de</w:t>
            </w: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 xml:space="preserve"> treinta por ciento (30%).</w:t>
            </w:r>
          </w:p>
        </w:tc>
      </w:tr>
      <w:tr w:rsidR="00BE549C" w:rsidRPr="00B97F4E" w14:paraId="13D775E2" w14:textId="77777777" w:rsidTr="00AC4617">
        <w:trPr>
          <w:trHeight w:val="840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5855D9" w14:textId="77777777" w:rsidR="00BE549C" w:rsidRPr="00B97F4E" w:rsidRDefault="00BE549C" w:rsidP="00AC4617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E23602" w14:textId="77777777" w:rsidR="00BE549C" w:rsidRPr="00B97F4E" w:rsidRDefault="00BE549C" w:rsidP="00AC461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163EABD8" w14:textId="77777777" w:rsidR="00BE549C" w:rsidRPr="00B97F4E" w:rsidRDefault="00BE549C" w:rsidP="00AC4617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2B06" w14:textId="77777777" w:rsidR="00BE549C" w:rsidRPr="00B97F4E" w:rsidRDefault="00BE549C" w:rsidP="00AC4617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6FCD" w14:textId="77777777" w:rsidR="00BE549C" w:rsidRPr="00B97F4E" w:rsidRDefault="00BE549C" w:rsidP="00AC4617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F798" w14:textId="77777777" w:rsidR="00BE549C" w:rsidRPr="00B97F4E" w:rsidRDefault="00BE549C" w:rsidP="00AC4617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6040" w14:textId="77777777" w:rsidR="00BE549C" w:rsidRPr="00B97F4E" w:rsidRDefault="00BE549C" w:rsidP="00AC4617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</w:tr>
      <w:tr w:rsidR="00BE549C" w:rsidRPr="00B97F4E" w14:paraId="19EE8DEE" w14:textId="77777777" w:rsidTr="00AC4617">
        <w:trPr>
          <w:trHeight w:val="300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14:paraId="4BD211AE" w14:textId="77777777" w:rsidR="00BE549C" w:rsidRPr="00B97F4E" w:rsidRDefault="00BE549C" w:rsidP="00AC4617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FD0AFD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 xml:space="preserve">CATEGORÍA 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B7065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 xml:space="preserve">VALORACIÓN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337610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>Insignificante</w:t>
            </w:r>
          </w:p>
        </w:tc>
        <w:tc>
          <w:tcPr>
            <w:tcW w:w="15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44ED19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>Menor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48B525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>Moderado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5A16D9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>Mayor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2B4478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>Catastrófico</w:t>
            </w:r>
          </w:p>
        </w:tc>
      </w:tr>
      <w:tr w:rsidR="00BE549C" w:rsidRPr="00B97F4E" w14:paraId="0DCF048F" w14:textId="77777777" w:rsidTr="00AC4617">
        <w:trPr>
          <w:trHeight w:val="300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14:paraId="6FC7B13C" w14:textId="77777777" w:rsidR="00BE549C" w:rsidRPr="00B97F4E" w:rsidRDefault="00BE549C" w:rsidP="00AC4617">
            <w:pPr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E73977" w14:textId="77777777" w:rsidR="00BE549C" w:rsidRPr="00B97F4E" w:rsidRDefault="00BE549C" w:rsidP="00AC461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257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46F02" w14:textId="77777777" w:rsidR="00BE549C" w:rsidRPr="00B97F4E" w:rsidRDefault="00BE549C" w:rsidP="00AC461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738555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CECD0C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9CFD8E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B81344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C7FA03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5</w:t>
            </w:r>
          </w:p>
        </w:tc>
      </w:tr>
      <w:tr w:rsidR="00BE549C" w:rsidRPr="00B97F4E" w14:paraId="1D1E978B" w14:textId="77777777" w:rsidTr="00AC4617">
        <w:trPr>
          <w:trHeight w:val="284"/>
        </w:trPr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59EE8FA7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  <w:t>PROBABILIDAD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9F23B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Raro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9E7EE1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3762F1E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7FA6046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B4C371E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EB63FF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14:paraId="72680F44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6</w:t>
            </w:r>
          </w:p>
        </w:tc>
      </w:tr>
      <w:tr w:rsidR="00BE549C" w:rsidRPr="00B97F4E" w14:paraId="4C6D1E1C" w14:textId="77777777" w:rsidTr="00AC4617">
        <w:trPr>
          <w:trHeight w:val="284"/>
        </w:trPr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88271" w14:textId="77777777" w:rsidR="00BE549C" w:rsidRPr="00B97F4E" w:rsidRDefault="00BE549C" w:rsidP="00AC461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105D1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Improbable</w:t>
            </w:r>
          </w:p>
        </w:tc>
        <w:tc>
          <w:tcPr>
            <w:tcW w:w="1257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68D176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C3847A0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620A1F7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F2363B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14:paraId="6317436F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14:paraId="0E82D68A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7</w:t>
            </w:r>
          </w:p>
        </w:tc>
      </w:tr>
      <w:tr w:rsidR="00BE549C" w:rsidRPr="00B97F4E" w14:paraId="49B36A57" w14:textId="77777777" w:rsidTr="00AC4617">
        <w:trPr>
          <w:trHeight w:val="284"/>
        </w:trPr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8F7EF" w14:textId="77777777" w:rsidR="00BE549C" w:rsidRPr="00B97F4E" w:rsidRDefault="00BE549C" w:rsidP="00AC461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BC448B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Posible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9E7598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0070C0"/>
            <w:noWrap/>
            <w:vAlign w:val="center"/>
            <w:hideMark/>
          </w:tcPr>
          <w:p w14:paraId="4A120DAD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00"/>
            <w:noWrap/>
            <w:vAlign w:val="center"/>
            <w:hideMark/>
          </w:tcPr>
          <w:p w14:paraId="31A38E4D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E26B0A"/>
            <w:noWrap/>
            <w:vAlign w:val="center"/>
            <w:hideMark/>
          </w:tcPr>
          <w:p w14:paraId="6A96DB63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E26B0A"/>
            <w:noWrap/>
            <w:vAlign w:val="center"/>
            <w:hideMark/>
          </w:tcPr>
          <w:p w14:paraId="386B66BE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C00000"/>
            <w:noWrap/>
            <w:vAlign w:val="center"/>
            <w:hideMark/>
          </w:tcPr>
          <w:p w14:paraId="0B515195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8</w:t>
            </w:r>
          </w:p>
        </w:tc>
      </w:tr>
      <w:tr w:rsidR="00BE549C" w:rsidRPr="00B97F4E" w14:paraId="53E51B81" w14:textId="77777777" w:rsidTr="00AC4617">
        <w:trPr>
          <w:trHeight w:val="284"/>
        </w:trPr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0361B4" w14:textId="77777777" w:rsidR="00BE549C" w:rsidRPr="00B97F4E" w:rsidRDefault="00BE549C" w:rsidP="00AC461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C7DE8E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Probable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B1AEDB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00"/>
            <w:noWrap/>
            <w:vAlign w:val="center"/>
            <w:hideMark/>
          </w:tcPr>
          <w:p w14:paraId="5C8DB3B1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E26B0A"/>
            <w:noWrap/>
            <w:vAlign w:val="center"/>
            <w:hideMark/>
          </w:tcPr>
          <w:p w14:paraId="4333669E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E26B0A"/>
            <w:noWrap/>
            <w:vAlign w:val="center"/>
            <w:hideMark/>
          </w:tcPr>
          <w:p w14:paraId="25F482A8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C00000"/>
            <w:noWrap/>
            <w:vAlign w:val="center"/>
            <w:hideMark/>
          </w:tcPr>
          <w:p w14:paraId="304536E8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C00000"/>
            <w:noWrap/>
            <w:vAlign w:val="center"/>
            <w:hideMark/>
          </w:tcPr>
          <w:p w14:paraId="6A582DE2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9</w:t>
            </w:r>
          </w:p>
        </w:tc>
      </w:tr>
      <w:tr w:rsidR="00BE549C" w:rsidRPr="00B97F4E" w14:paraId="73B57FA2" w14:textId="77777777" w:rsidTr="00AC4617">
        <w:trPr>
          <w:trHeight w:val="284"/>
        </w:trPr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5D0CFE" w14:textId="77777777" w:rsidR="00BE549C" w:rsidRPr="00B97F4E" w:rsidRDefault="00BE549C" w:rsidP="00AC461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819AE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casi cierto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8E04E7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E26B0A"/>
            <w:noWrap/>
            <w:vAlign w:val="center"/>
            <w:hideMark/>
          </w:tcPr>
          <w:p w14:paraId="1D5EB97C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E26B0A"/>
            <w:noWrap/>
            <w:vAlign w:val="center"/>
            <w:hideMark/>
          </w:tcPr>
          <w:p w14:paraId="55FE79ED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C00000"/>
            <w:noWrap/>
            <w:vAlign w:val="center"/>
            <w:hideMark/>
          </w:tcPr>
          <w:p w14:paraId="1E986C91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C00000"/>
            <w:noWrap/>
            <w:vAlign w:val="center"/>
            <w:hideMark/>
          </w:tcPr>
          <w:p w14:paraId="5889A6A1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C00000"/>
            <w:noWrap/>
            <w:vAlign w:val="center"/>
            <w:hideMark/>
          </w:tcPr>
          <w:p w14:paraId="33CA51EB" w14:textId="77777777" w:rsidR="00BE549C" w:rsidRPr="00B97F4E" w:rsidRDefault="00BE549C" w:rsidP="00AC461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16"/>
                <w:szCs w:val="16"/>
                <w:lang w:val="es-CO" w:eastAsia="es-CO"/>
              </w:rPr>
              <w:t>10</w:t>
            </w:r>
          </w:p>
        </w:tc>
      </w:tr>
    </w:tbl>
    <w:p w14:paraId="14EE4CD6" w14:textId="365385F5" w:rsidR="00BE549C" w:rsidRPr="00B97F4E" w:rsidRDefault="00AC4617" w:rsidP="00BE549C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textWrapping" w:clear="all"/>
      </w:r>
    </w:p>
    <w:tbl>
      <w:tblPr>
        <w:tblW w:w="22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1042"/>
        <w:gridCol w:w="1636"/>
      </w:tblGrid>
      <w:tr w:rsidR="00BE549C" w:rsidRPr="00B97F4E" w14:paraId="26A8BC6D" w14:textId="77777777" w:rsidTr="008B1BB7">
        <w:trPr>
          <w:trHeight w:val="284"/>
          <w:jc w:val="center"/>
        </w:trPr>
        <w:tc>
          <w:tcPr>
            <w:tcW w:w="2067" w:type="pct"/>
            <w:vMerge w:val="restart"/>
            <w:shd w:val="clear" w:color="auto" w:fill="auto"/>
            <w:noWrap/>
            <w:vAlign w:val="center"/>
            <w:hideMark/>
          </w:tcPr>
          <w:p w14:paraId="15065F46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  <w:t>VALORACIÓN DEL RIESGO</w:t>
            </w:r>
          </w:p>
        </w:tc>
        <w:tc>
          <w:tcPr>
            <w:tcW w:w="1141" w:type="pct"/>
            <w:shd w:val="clear" w:color="auto" w:fill="C00000"/>
            <w:noWrap/>
            <w:vAlign w:val="center"/>
            <w:hideMark/>
          </w:tcPr>
          <w:p w14:paraId="3081B661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  <w:t>8, 9 Y 10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14:paraId="7B3E78AF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sz w:val="20"/>
                <w:szCs w:val="22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20"/>
                <w:szCs w:val="22"/>
                <w:lang w:val="es-CO" w:eastAsia="es-CO"/>
              </w:rPr>
              <w:t>Riesgo Extremo</w:t>
            </w:r>
          </w:p>
        </w:tc>
      </w:tr>
      <w:tr w:rsidR="00BE549C" w:rsidRPr="00B97F4E" w14:paraId="06777F7C" w14:textId="77777777" w:rsidTr="008B1BB7">
        <w:trPr>
          <w:trHeight w:val="284"/>
          <w:jc w:val="center"/>
        </w:trPr>
        <w:tc>
          <w:tcPr>
            <w:tcW w:w="2067" w:type="pct"/>
            <w:vMerge/>
            <w:vAlign w:val="center"/>
            <w:hideMark/>
          </w:tcPr>
          <w:p w14:paraId="325155F9" w14:textId="77777777" w:rsidR="00BE549C" w:rsidRPr="00B97F4E" w:rsidRDefault="00BE549C" w:rsidP="00BE549C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</w:pPr>
          </w:p>
        </w:tc>
        <w:tc>
          <w:tcPr>
            <w:tcW w:w="1141" w:type="pct"/>
            <w:shd w:val="clear" w:color="auto" w:fill="E36C0A" w:themeFill="accent6" w:themeFillShade="BF"/>
            <w:noWrap/>
            <w:vAlign w:val="center"/>
            <w:hideMark/>
          </w:tcPr>
          <w:p w14:paraId="755C0A05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  <w:t>6 y 7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14:paraId="66F9567A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sz w:val="20"/>
                <w:szCs w:val="22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20"/>
                <w:szCs w:val="22"/>
                <w:lang w:val="es-CO" w:eastAsia="es-CO"/>
              </w:rPr>
              <w:t>Riesgo Alto</w:t>
            </w:r>
          </w:p>
        </w:tc>
      </w:tr>
      <w:tr w:rsidR="00BE549C" w:rsidRPr="00B97F4E" w14:paraId="33B9F769" w14:textId="77777777" w:rsidTr="008B1BB7">
        <w:trPr>
          <w:trHeight w:val="284"/>
          <w:jc w:val="center"/>
        </w:trPr>
        <w:tc>
          <w:tcPr>
            <w:tcW w:w="2067" w:type="pct"/>
            <w:vMerge/>
            <w:vAlign w:val="center"/>
            <w:hideMark/>
          </w:tcPr>
          <w:p w14:paraId="31626082" w14:textId="77777777" w:rsidR="00BE549C" w:rsidRPr="00B97F4E" w:rsidRDefault="00BE549C" w:rsidP="00BE549C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</w:pPr>
          </w:p>
        </w:tc>
        <w:tc>
          <w:tcPr>
            <w:tcW w:w="1141" w:type="pct"/>
            <w:shd w:val="clear" w:color="auto" w:fill="FFFF00"/>
            <w:noWrap/>
            <w:vAlign w:val="center"/>
            <w:hideMark/>
          </w:tcPr>
          <w:p w14:paraId="261D385D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  <w:t>5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14:paraId="4A081928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sz w:val="20"/>
                <w:szCs w:val="22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20"/>
                <w:szCs w:val="22"/>
                <w:lang w:val="es-CO" w:eastAsia="es-CO"/>
              </w:rPr>
              <w:t>Riesgo Medio</w:t>
            </w:r>
          </w:p>
        </w:tc>
      </w:tr>
      <w:tr w:rsidR="00BE549C" w:rsidRPr="00B97F4E" w14:paraId="65311C16" w14:textId="77777777" w:rsidTr="008B1BB7">
        <w:trPr>
          <w:trHeight w:val="284"/>
          <w:jc w:val="center"/>
        </w:trPr>
        <w:tc>
          <w:tcPr>
            <w:tcW w:w="2067" w:type="pct"/>
            <w:vMerge/>
            <w:vAlign w:val="center"/>
            <w:hideMark/>
          </w:tcPr>
          <w:p w14:paraId="005555DC" w14:textId="77777777" w:rsidR="00BE549C" w:rsidRPr="00B97F4E" w:rsidRDefault="00BE549C" w:rsidP="00BE549C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</w:pPr>
          </w:p>
        </w:tc>
        <w:tc>
          <w:tcPr>
            <w:tcW w:w="1141" w:type="pct"/>
            <w:shd w:val="clear" w:color="auto" w:fill="0070C0"/>
            <w:noWrap/>
            <w:vAlign w:val="center"/>
            <w:hideMark/>
          </w:tcPr>
          <w:p w14:paraId="64CB7CD0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b/>
                <w:bCs/>
                <w:sz w:val="20"/>
                <w:szCs w:val="22"/>
                <w:lang w:val="es-CO" w:eastAsia="es-CO"/>
              </w:rPr>
              <w:t>2, 3 y 4</w:t>
            </w:r>
          </w:p>
        </w:tc>
        <w:tc>
          <w:tcPr>
            <w:tcW w:w="1792" w:type="pct"/>
            <w:shd w:val="clear" w:color="auto" w:fill="auto"/>
            <w:noWrap/>
            <w:vAlign w:val="center"/>
            <w:hideMark/>
          </w:tcPr>
          <w:p w14:paraId="6D8011A0" w14:textId="77777777" w:rsidR="00BE549C" w:rsidRPr="00B97F4E" w:rsidRDefault="00BE549C" w:rsidP="00BE549C">
            <w:pPr>
              <w:jc w:val="center"/>
              <w:rPr>
                <w:rFonts w:asciiTheme="minorHAnsi" w:hAnsiTheme="minorHAnsi" w:cstheme="minorHAnsi"/>
                <w:sz w:val="20"/>
                <w:szCs w:val="22"/>
                <w:lang w:val="es-CO" w:eastAsia="es-CO"/>
              </w:rPr>
            </w:pPr>
            <w:r w:rsidRPr="00B97F4E">
              <w:rPr>
                <w:rFonts w:asciiTheme="minorHAnsi" w:hAnsiTheme="minorHAnsi" w:cstheme="minorHAnsi"/>
                <w:sz w:val="20"/>
                <w:szCs w:val="22"/>
                <w:lang w:val="es-CO" w:eastAsia="es-CO"/>
              </w:rPr>
              <w:t>Riesgo Bajo</w:t>
            </w:r>
          </w:p>
        </w:tc>
      </w:tr>
    </w:tbl>
    <w:p w14:paraId="280F66AA" w14:textId="77777777" w:rsidR="00BE549C" w:rsidRPr="00B97F4E" w:rsidRDefault="00BE549C" w:rsidP="00BE549C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1E24618" w14:textId="77777777" w:rsidR="00BE549C" w:rsidRPr="00B97F4E" w:rsidRDefault="00BE549C" w:rsidP="00BE549C">
      <w:pPr>
        <w:tabs>
          <w:tab w:val="left" w:pos="142"/>
        </w:tabs>
        <w:ind w:left="142" w:right="4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97F4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Nota:</w:t>
      </w:r>
      <w:r w:rsidRPr="00B97F4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El nivel de probabilidad de ocurrencia de los riesgos y la afectación del contrato depende de la efectividad o no de las acciones realizadas por el contratista para eliminar o mitigar, según sea el caso, los riesgos que se presenten durante la ejecución del contrato.</w:t>
      </w:r>
    </w:p>
    <w:p w14:paraId="10A80BB8" w14:textId="77777777" w:rsidR="00445F87" w:rsidRPr="00B97F4E" w:rsidRDefault="00445F87" w:rsidP="008744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65535" w14:textId="77777777" w:rsidR="008427F7" w:rsidRPr="00B97F4E" w:rsidRDefault="000117A7" w:rsidP="008744AD">
      <w:pPr>
        <w:rPr>
          <w:rFonts w:asciiTheme="minorHAnsi" w:hAnsiTheme="minorHAnsi" w:cstheme="minorHAnsi"/>
          <w:sz w:val="22"/>
          <w:szCs w:val="22"/>
        </w:rPr>
      </w:pPr>
      <w:r w:rsidRPr="00B97F4E">
        <w:rPr>
          <w:rFonts w:asciiTheme="minorHAnsi" w:hAnsiTheme="minorHAnsi" w:cstheme="minorHAnsi"/>
          <w:sz w:val="22"/>
          <w:szCs w:val="22"/>
        </w:rPr>
        <w:t xml:space="preserve">Atentamente </w:t>
      </w:r>
    </w:p>
    <w:p w14:paraId="4E8F910B" w14:textId="19148C13" w:rsidR="000117A7" w:rsidRPr="00B97F4E" w:rsidRDefault="000117A7" w:rsidP="008744AD">
      <w:pPr>
        <w:rPr>
          <w:rFonts w:asciiTheme="minorHAnsi" w:hAnsiTheme="minorHAnsi" w:cstheme="minorHAnsi"/>
          <w:sz w:val="22"/>
          <w:szCs w:val="22"/>
        </w:rPr>
      </w:pPr>
    </w:p>
    <w:p w14:paraId="60A1D862" w14:textId="705E3F95" w:rsidR="00D06931" w:rsidRDefault="00D06931" w:rsidP="008744AD">
      <w:pPr>
        <w:rPr>
          <w:rFonts w:asciiTheme="minorHAnsi" w:hAnsiTheme="minorHAnsi" w:cstheme="minorHAnsi"/>
          <w:sz w:val="22"/>
          <w:szCs w:val="22"/>
        </w:rPr>
      </w:pPr>
    </w:p>
    <w:p w14:paraId="0EDE7A52" w14:textId="4F809F46" w:rsidR="00904D4C" w:rsidRDefault="00904D4C" w:rsidP="008744AD">
      <w:pPr>
        <w:rPr>
          <w:rFonts w:asciiTheme="minorHAnsi" w:hAnsiTheme="minorHAnsi" w:cstheme="minorHAnsi"/>
          <w:sz w:val="22"/>
          <w:szCs w:val="22"/>
        </w:rPr>
      </w:pPr>
    </w:p>
    <w:p w14:paraId="1D0E0324" w14:textId="6517B88D" w:rsidR="00904D4C" w:rsidRDefault="00904D4C" w:rsidP="008744AD">
      <w:pPr>
        <w:rPr>
          <w:rFonts w:asciiTheme="minorHAnsi" w:hAnsiTheme="minorHAnsi" w:cstheme="minorHAnsi"/>
          <w:sz w:val="22"/>
          <w:szCs w:val="22"/>
        </w:rPr>
      </w:pPr>
    </w:p>
    <w:p w14:paraId="3047003E" w14:textId="5EFC2BE2" w:rsidR="00904D4C" w:rsidRPr="006D3330" w:rsidRDefault="00904D4C" w:rsidP="00904D4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58161852" w14:textId="27991DC5" w:rsidR="001A0C9D" w:rsidRPr="006D3330" w:rsidRDefault="006D3330" w:rsidP="001A0C9D">
      <w:pPr>
        <w:jc w:val="center"/>
        <w:rPr>
          <w:rFonts w:ascii="Calibri" w:hAnsi="Calibri" w:cs="Calibri"/>
          <w:b/>
          <w:color w:val="FF0000"/>
          <w:sz w:val="22"/>
          <w:szCs w:val="22"/>
          <w:lang w:val="es-CO"/>
        </w:rPr>
      </w:pPr>
      <w:r w:rsidRPr="006D3330">
        <w:rPr>
          <w:rFonts w:ascii="Calibri" w:hAnsi="Calibri" w:cs="Calibri"/>
          <w:b/>
          <w:color w:val="FF0000"/>
          <w:sz w:val="22"/>
          <w:szCs w:val="22"/>
          <w:lang w:val="es-CO"/>
        </w:rPr>
        <w:t xml:space="preserve">XXXXXXX XXXXX </w:t>
      </w:r>
      <w:proofErr w:type="spellStart"/>
      <w:r w:rsidRPr="006D3330">
        <w:rPr>
          <w:rFonts w:ascii="Calibri" w:hAnsi="Calibri" w:cs="Calibri"/>
          <w:b/>
          <w:color w:val="FF0000"/>
          <w:sz w:val="22"/>
          <w:szCs w:val="22"/>
          <w:lang w:val="es-CO"/>
        </w:rPr>
        <w:t>XXXXX</w:t>
      </w:r>
      <w:proofErr w:type="spellEnd"/>
    </w:p>
    <w:p w14:paraId="62AFF46D" w14:textId="77777777" w:rsidR="001A0C9D" w:rsidRPr="006D3330" w:rsidRDefault="001A0C9D" w:rsidP="001A0C9D">
      <w:pPr>
        <w:jc w:val="center"/>
        <w:rPr>
          <w:rFonts w:ascii="Calibri" w:hAnsi="Calibri" w:cs="Calibri"/>
          <w:color w:val="FF0000"/>
          <w:sz w:val="22"/>
          <w:szCs w:val="22"/>
          <w:lang w:val="es-CO"/>
        </w:rPr>
      </w:pPr>
      <w:r w:rsidRPr="006D3330">
        <w:rPr>
          <w:rFonts w:ascii="Calibri" w:hAnsi="Calibri" w:cs="Calibri"/>
          <w:color w:val="FF0000"/>
          <w:sz w:val="22"/>
          <w:szCs w:val="22"/>
          <w:lang w:val="es-CO"/>
        </w:rPr>
        <w:t>Vicerrector Administrativo</w:t>
      </w:r>
    </w:p>
    <w:p w14:paraId="21A1E825" w14:textId="77777777" w:rsidR="00904D4C" w:rsidRPr="006D3330" w:rsidRDefault="00904D4C" w:rsidP="00904D4C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B538FAF" w14:textId="7AE07DE3" w:rsidR="00904D4C" w:rsidRPr="00814CAA" w:rsidRDefault="00904D4C" w:rsidP="00904D4C">
      <w:pPr>
        <w:jc w:val="both"/>
        <w:rPr>
          <w:rFonts w:cstheme="minorHAnsi"/>
        </w:rPr>
      </w:pPr>
    </w:p>
    <w:p w14:paraId="0A531486" w14:textId="47F4227D" w:rsidR="00904D4C" w:rsidRPr="00B97F4E" w:rsidRDefault="00904D4C" w:rsidP="00AA54CE">
      <w:pPr>
        <w:rPr>
          <w:rFonts w:asciiTheme="minorHAnsi" w:hAnsiTheme="minorHAnsi" w:cstheme="minorHAnsi"/>
          <w:sz w:val="22"/>
          <w:szCs w:val="22"/>
        </w:rPr>
      </w:pPr>
    </w:p>
    <w:sectPr w:rsidR="00904D4C" w:rsidRPr="00B97F4E" w:rsidSect="00E94195">
      <w:headerReference w:type="default" r:id="rId18"/>
      <w:headerReference w:type="first" r:id="rId19"/>
      <w:pgSz w:w="12242" w:h="15842" w:code="1"/>
      <w:pgMar w:top="1134" w:right="1134" w:bottom="1134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B333" w14:textId="77777777" w:rsidR="00B14ECD" w:rsidRDefault="00B14ECD">
      <w:r>
        <w:separator/>
      </w:r>
    </w:p>
  </w:endnote>
  <w:endnote w:type="continuationSeparator" w:id="0">
    <w:p w14:paraId="7E22F268" w14:textId="77777777" w:rsidR="00B14ECD" w:rsidRDefault="00B1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8B44" w14:textId="5AE34F6F" w:rsidR="00586F39" w:rsidRDefault="00586F39">
    <w:pPr>
      <w:tabs>
        <w:tab w:val="center" w:pos="4252"/>
        <w:tab w:val="right" w:pos="8504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DE55" w14:textId="2D95D8DE" w:rsidR="00C33313" w:rsidRPr="00690F71" w:rsidRDefault="00081B07" w:rsidP="00C33313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  <w:lang w:eastAsia="es-MX"/>
      </w:rPr>
    </w:pPr>
    <w:r>
      <w:rPr>
        <w:noProof/>
        <w:lang w:val="es-CO" w:eastAsia="es-CO"/>
      </w:rPr>
      <w:drawing>
        <wp:anchor distT="0" distB="0" distL="114300" distR="114300" simplePos="0" relativeHeight="251703808" behindDoc="1" locked="0" layoutInCell="1" allowOverlap="1" wp14:anchorId="5351713F" wp14:editId="5691E822">
          <wp:simplePos x="0" y="0"/>
          <wp:positionH relativeFrom="column">
            <wp:posOffset>5441840</wp:posOffset>
          </wp:positionH>
          <wp:positionV relativeFrom="paragraph">
            <wp:posOffset>1766073</wp:posOffset>
          </wp:positionV>
          <wp:extent cx="1762125" cy="390525"/>
          <wp:effectExtent l="0" t="0" r="9525" b="9525"/>
          <wp:wrapNone/>
          <wp:docPr id="1309544084" name="Imagen 130954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2D96" w14:textId="77777777" w:rsidR="00B14ECD" w:rsidRDefault="00B14ECD">
      <w:r>
        <w:separator/>
      </w:r>
    </w:p>
  </w:footnote>
  <w:footnote w:type="continuationSeparator" w:id="0">
    <w:p w14:paraId="76C5750E" w14:textId="77777777" w:rsidR="00B14ECD" w:rsidRDefault="00B14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96"/>
      <w:gridCol w:w="5256"/>
      <w:gridCol w:w="2211"/>
    </w:tblGrid>
    <w:tr w:rsidR="0005247C" w:rsidRPr="0085129E" w14:paraId="488CBAA6" w14:textId="77777777" w:rsidTr="00AE0A59">
      <w:trPr>
        <w:trHeight w:val="416"/>
      </w:trPr>
      <w:tc>
        <w:tcPr>
          <w:tcW w:w="1136" w:type="pct"/>
          <w:vMerge w:val="restart"/>
          <w:vAlign w:val="center"/>
        </w:tcPr>
        <w:p w14:paraId="0C973FD1" w14:textId="328F9E7E" w:rsidR="0005247C" w:rsidRPr="0085129E" w:rsidRDefault="00AE0A59" w:rsidP="0005247C">
          <w:pPr>
            <w:pStyle w:val="Textocomentario"/>
            <w:jc w:val="center"/>
            <w:rPr>
              <w:rFonts w:cs="Arial"/>
            </w:rPr>
          </w:pPr>
          <w:r w:rsidRPr="00AE0A59">
            <w:rPr>
              <w:rFonts w:ascii="Calibri" w:hAnsi="Calibri" w:cs="Calibri"/>
              <w:noProof/>
              <w:color w:val="000000"/>
              <w:lang w:val="en-US" w:eastAsia="es-ES"/>
            </w:rPr>
            <w:drawing>
              <wp:inline distT="0" distB="0" distL="0" distR="0" wp14:anchorId="4AC00331" wp14:editId="20CFD3DC">
                <wp:extent cx="1447200" cy="468000"/>
                <wp:effectExtent l="0" t="0" r="63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shd w:val="clear" w:color="auto" w:fill="auto"/>
          <w:vAlign w:val="center"/>
        </w:tcPr>
        <w:p w14:paraId="2177E45C" w14:textId="77777777" w:rsidR="0005247C" w:rsidRPr="00D77C5A" w:rsidRDefault="0005247C" w:rsidP="0005247C">
          <w:pPr>
            <w:pStyle w:val="Encabezado"/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bCs/>
              <w:sz w:val="22"/>
              <w:szCs w:val="22"/>
            </w:rPr>
            <w:t xml:space="preserve">MACROPROCESO: </w:t>
          </w:r>
          <w:r w:rsidRPr="005057F3">
            <w:rPr>
              <w:rFonts w:ascii="Calibri" w:hAnsi="Calibri" w:cs="Arial"/>
              <w:sz w:val="22"/>
              <w:szCs w:val="22"/>
            </w:rPr>
            <w:t>APOYO</w:t>
          </w:r>
        </w:p>
      </w:tc>
      <w:tc>
        <w:tcPr>
          <w:tcW w:w="1168" w:type="pct"/>
          <w:vAlign w:val="center"/>
        </w:tcPr>
        <w:p w14:paraId="0F805014" w14:textId="5C7E65C2" w:rsidR="0005247C" w:rsidRPr="00D77C5A" w:rsidRDefault="0005247C" w:rsidP="0005247C">
          <w:pPr>
            <w:pStyle w:val="Encabezado"/>
            <w:rPr>
              <w:rFonts w:ascii="Calibri" w:hAnsi="Calibri" w:cs="Arial"/>
              <w:b/>
              <w:color w:val="000000"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color w:val="000000"/>
              <w:sz w:val="22"/>
              <w:szCs w:val="22"/>
            </w:rPr>
            <w:t xml:space="preserve">Código: </w:t>
          </w:r>
          <w:r w:rsidRPr="005057F3">
            <w:rPr>
              <w:rFonts w:ascii="Calibri" w:hAnsi="Calibri" w:cs="Arial"/>
              <w:bCs/>
              <w:color w:val="000000"/>
              <w:sz w:val="22"/>
              <w:szCs w:val="22"/>
            </w:rPr>
            <w:t>F-GJU-01</w:t>
          </w:r>
          <w:r w:rsidR="005057F3" w:rsidRPr="005057F3">
            <w:rPr>
              <w:rFonts w:ascii="Calibri" w:hAnsi="Calibri" w:cs="Arial"/>
              <w:bCs/>
              <w:color w:val="000000"/>
              <w:sz w:val="22"/>
              <w:szCs w:val="22"/>
            </w:rPr>
            <w:t>1</w:t>
          </w:r>
        </w:p>
      </w:tc>
    </w:tr>
    <w:tr w:rsidR="0005247C" w:rsidRPr="0085129E" w14:paraId="76AF8D01" w14:textId="77777777" w:rsidTr="00AE0A59">
      <w:trPr>
        <w:trHeight w:val="408"/>
      </w:trPr>
      <w:tc>
        <w:tcPr>
          <w:tcW w:w="1136" w:type="pct"/>
          <w:vMerge/>
        </w:tcPr>
        <w:p w14:paraId="59E152A9" w14:textId="77777777" w:rsidR="0005247C" w:rsidRPr="0085129E" w:rsidRDefault="0005247C" w:rsidP="0005247C">
          <w:pPr>
            <w:pStyle w:val="Textocomentario"/>
            <w:rPr>
              <w:rFonts w:cs="Arial"/>
            </w:rPr>
          </w:pPr>
        </w:p>
      </w:tc>
      <w:tc>
        <w:tcPr>
          <w:tcW w:w="2696" w:type="pct"/>
          <w:shd w:val="clear" w:color="auto" w:fill="auto"/>
          <w:vAlign w:val="center"/>
        </w:tcPr>
        <w:p w14:paraId="342D0DDD" w14:textId="77777777" w:rsidR="0005247C" w:rsidRPr="00D77C5A" w:rsidRDefault="0005247C" w:rsidP="0005247C">
          <w:pPr>
            <w:pStyle w:val="Textocomentari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sz w:val="22"/>
              <w:szCs w:val="22"/>
            </w:rPr>
            <w:t xml:space="preserve">PROCESO: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GESTIÓN JURIDICA</w:t>
          </w:r>
        </w:p>
      </w:tc>
      <w:tc>
        <w:tcPr>
          <w:tcW w:w="1168" w:type="pct"/>
          <w:vAlign w:val="center"/>
        </w:tcPr>
        <w:p w14:paraId="3F79A36A" w14:textId="15A63F99" w:rsidR="0005247C" w:rsidRPr="005057F3" w:rsidRDefault="0005247C" w:rsidP="0005247C">
          <w:pPr>
            <w:pStyle w:val="Textocomentario"/>
            <w:rPr>
              <w:rFonts w:ascii="Calibri" w:hAnsi="Calibri" w:cs="Arial"/>
              <w:bCs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sz w:val="22"/>
              <w:szCs w:val="22"/>
            </w:rPr>
            <w:t xml:space="preserve">Versión: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0</w:t>
          </w:r>
          <w:r w:rsidR="00AC4617">
            <w:rPr>
              <w:rFonts w:ascii="Calibri" w:hAnsi="Calibri" w:cs="Arial"/>
              <w:bCs/>
              <w:sz w:val="22"/>
              <w:szCs w:val="22"/>
            </w:rPr>
            <w:t>3</w:t>
          </w:r>
        </w:p>
        <w:p w14:paraId="387EE1F7" w14:textId="59A22934" w:rsidR="0005247C" w:rsidRPr="00D77C5A" w:rsidRDefault="0005247C" w:rsidP="0005247C">
          <w:pPr>
            <w:pStyle w:val="Textocomentario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Fecha: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2</w:t>
          </w:r>
          <w:r w:rsidR="00AE0A59">
            <w:rPr>
              <w:rFonts w:ascii="Calibri" w:hAnsi="Calibri" w:cs="Arial"/>
              <w:bCs/>
              <w:sz w:val="22"/>
              <w:szCs w:val="22"/>
            </w:rPr>
            <w:t>9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-0</w:t>
          </w:r>
          <w:r w:rsidR="00AE0A59">
            <w:rPr>
              <w:rFonts w:ascii="Calibri" w:hAnsi="Calibri" w:cs="Arial"/>
              <w:bCs/>
              <w:sz w:val="22"/>
              <w:szCs w:val="22"/>
            </w:rPr>
            <w:t>7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-20</w:t>
          </w:r>
          <w:r w:rsidR="00AE0A59">
            <w:rPr>
              <w:rFonts w:ascii="Calibri" w:hAnsi="Calibri" w:cs="Arial"/>
              <w:bCs/>
              <w:sz w:val="22"/>
              <w:szCs w:val="22"/>
            </w:rPr>
            <w:t>25</w:t>
          </w:r>
        </w:p>
      </w:tc>
    </w:tr>
    <w:tr w:rsidR="0005247C" w:rsidRPr="0085129E" w14:paraId="36B061FF" w14:textId="77777777" w:rsidTr="00AE0A59">
      <w:trPr>
        <w:trHeight w:val="485"/>
      </w:trPr>
      <w:tc>
        <w:tcPr>
          <w:tcW w:w="1136" w:type="pct"/>
          <w:vMerge/>
        </w:tcPr>
        <w:p w14:paraId="47C15C1E" w14:textId="77777777" w:rsidR="0005247C" w:rsidRPr="0085129E" w:rsidRDefault="0005247C" w:rsidP="0005247C">
          <w:pPr>
            <w:pStyle w:val="Textocomentario"/>
            <w:rPr>
              <w:rFonts w:cs="Arial"/>
            </w:rPr>
          </w:pPr>
        </w:p>
      </w:tc>
      <w:tc>
        <w:tcPr>
          <w:tcW w:w="2696" w:type="pct"/>
          <w:shd w:val="clear" w:color="auto" w:fill="auto"/>
          <w:vAlign w:val="center"/>
        </w:tcPr>
        <w:p w14:paraId="5FF7D55F" w14:textId="7812A9D3" w:rsidR="0005247C" w:rsidRPr="005057F3" w:rsidRDefault="0005247C" w:rsidP="0005247C">
          <w:pPr>
            <w:pStyle w:val="Textocomentario"/>
            <w:jc w:val="center"/>
            <w:rPr>
              <w:rFonts w:ascii="Calibri" w:hAnsi="Calibri" w:cs="Arial"/>
              <w:sz w:val="22"/>
              <w:szCs w:val="22"/>
            </w:rPr>
          </w:pPr>
          <w:r w:rsidRPr="005057F3">
            <w:rPr>
              <w:rFonts w:ascii="Calibri" w:hAnsi="Calibri" w:cs="Arial"/>
              <w:sz w:val="22"/>
              <w:szCs w:val="22"/>
            </w:rPr>
            <w:t>MATRIZ DE RIESGO MINIMA CUANTÍA</w:t>
          </w:r>
        </w:p>
      </w:tc>
      <w:tc>
        <w:tcPr>
          <w:tcW w:w="1168" w:type="pct"/>
          <w:vAlign w:val="center"/>
        </w:tcPr>
        <w:p w14:paraId="41C17B9F" w14:textId="0C5D421D" w:rsidR="0005247C" w:rsidRPr="00D77C5A" w:rsidRDefault="0005247C" w:rsidP="0005247C">
          <w:pPr>
            <w:pStyle w:val="Encabezado"/>
            <w:rPr>
              <w:rFonts w:ascii="Calibri" w:hAnsi="Calibri" w:cs="Arial"/>
              <w:b/>
              <w:sz w:val="22"/>
              <w:szCs w:val="22"/>
            </w:rPr>
          </w:pPr>
          <w:r w:rsidRPr="00D77C5A">
            <w:rPr>
              <w:rFonts w:ascii="Calibri" w:hAnsi="Calibri"/>
              <w:b/>
              <w:sz w:val="22"/>
              <w:szCs w:val="22"/>
            </w:rPr>
            <w:t xml:space="preserve">Página: 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begin"/>
          </w:r>
          <w:r w:rsidRPr="005057F3">
            <w:rPr>
              <w:rFonts w:ascii="Calibri" w:hAnsi="Calibri"/>
              <w:bCs/>
              <w:sz w:val="22"/>
              <w:szCs w:val="22"/>
            </w:rPr>
            <w:instrText>PAGE</w:instrTex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separate"/>
          </w:r>
          <w:r w:rsidR="00677972" w:rsidRPr="005057F3">
            <w:rPr>
              <w:rFonts w:ascii="Calibri" w:hAnsi="Calibri"/>
              <w:bCs/>
              <w:noProof/>
              <w:sz w:val="22"/>
              <w:szCs w:val="22"/>
            </w:rPr>
            <w:t>1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end"/>
          </w:r>
          <w:r w:rsidRPr="005057F3">
            <w:rPr>
              <w:rFonts w:ascii="Calibri" w:hAnsi="Calibri"/>
              <w:bCs/>
              <w:sz w:val="22"/>
              <w:szCs w:val="22"/>
            </w:rPr>
            <w:t xml:space="preserve"> de 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begin"/>
          </w:r>
          <w:r w:rsidRPr="005057F3">
            <w:rPr>
              <w:rFonts w:ascii="Calibri" w:hAnsi="Calibri"/>
              <w:bCs/>
              <w:sz w:val="22"/>
              <w:szCs w:val="22"/>
            </w:rPr>
            <w:instrText>NUMPAGES</w:instrTex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separate"/>
          </w:r>
          <w:r w:rsidR="00677972" w:rsidRPr="005057F3">
            <w:rPr>
              <w:rFonts w:ascii="Calibri" w:hAnsi="Calibri"/>
              <w:bCs/>
              <w:noProof/>
              <w:sz w:val="22"/>
              <w:szCs w:val="22"/>
            </w:rPr>
            <w:t>5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end"/>
          </w:r>
        </w:p>
      </w:tc>
    </w:tr>
  </w:tbl>
  <w:p w14:paraId="7CE4D3DD" w14:textId="77777777" w:rsidR="00586F39" w:rsidRDefault="00586F39" w:rsidP="00BA0545">
    <w:pPr>
      <w:tabs>
        <w:tab w:val="center" w:pos="4252"/>
        <w:tab w:val="right" w:pos="8504"/>
      </w:tabs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976D" w14:textId="77777777" w:rsidR="0081347B" w:rsidRPr="00864A2E" w:rsidRDefault="0081347B" w:rsidP="0081347B">
    <w:pPr>
      <w:tabs>
        <w:tab w:val="center" w:pos="4419"/>
        <w:tab w:val="right" w:pos="8838"/>
      </w:tabs>
      <w:jc w:val="center"/>
      <w:rPr>
        <w:rFonts w:ascii="Tahoma" w:hAnsi="Tahoma" w:cs="Tahoma"/>
        <w:b/>
        <w:noProof/>
        <w:sz w:val="18"/>
        <w:szCs w:val="18"/>
      </w:rPr>
    </w:pPr>
    <w:r w:rsidRPr="00864A2E">
      <w:rPr>
        <w:rFonts w:ascii="Tahoma" w:hAnsi="Tahoma" w:cs="Tahoma"/>
        <w:b/>
        <w:noProof/>
        <w:sz w:val="18"/>
        <w:szCs w:val="18"/>
        <w:lang w:val="es-CO" w:eastAsia="es-CO"/>
      </w:rPr>
      <w:drawing>
        <wp:anchor distT="0" distB="0" distL="114300" distR="114300" simplePos="0" relativeHeight="251659264" behindDoc="0" locked="0" layoutInCell="1" allowOverlap="1" wp14:anchorId="114DA411" wp14:editId="114DBE17">
          <wp:simplePos x="0" y="0"/>
          <wp:positionH relativeFrom="margin">
            <wp:posOffset>5477933</wp:posOffset>
          </wp:positionH>
          <wp:positionV relativeFrom="margin">
            <wp:posOffset>-1014730</wp:posOffset>
          </wp:positionV>
          <wp:extent cx="1752600" cy="709295"/>
          <wp:effectExtent l="0" t="0" r="0" b="0"/>
          <wp:wrapSquare wrapText="bothSides"/>
          <wp:docPr id="897395315" name="Imagen 897395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4A2E">
      <w:rPr>
        <w:rFonts w:ascii="Tahoma" w:hAnsi="Tahoma" w:cs="Tahoma"/>
        <w:b/>
        <w:noProof/>
        <w:sz w:val="18"/>
        <w:szCs w:val="18"/>
        <w:lang w:val="es-CO" w:eastAsia="es-CO"/>
      </w:rPr>
      <w:drawing>
        <wp:anchor distT="0" distB="0" distL="114300" distR="114300" simplePos="0" relativeHeight="251658240" behindDoc="0" locked="0" layoutInCell="1" allowOverlap="1" wp14:anchorId="7832F267" wp14:editId="558A630F">
          <wp:simplePos x="0" y="0"/>
          <wp:positionH relativeFrom="column">
            <wp:posOffset>464820</wp:posOffset>
          </wp:positionH>
          <wp:positionV relativeFrom="paragraph">
            <wp:posOffset>82550</wp:posOffset>
          </wp:positionV>
          <wp:extent cx="1053630" cy="565079"/>
          <wp:effectExtent l="0" t="0" r="0" b="6985"/>
          <wp:wrapNone/>
          <wp:docPr id="1604984448" name="Imagen 1604984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630" cy="565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A2E">
      <w:rPr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57216" behindDoc="0" locked="0" layoutInCell="1" allowOverlap="1" wp14:anchorId="39072A37" wp14:editId="62EB4BCE">
          <wp:simplePos x="0" y="0"/>
          <wp:positionH relativeFrom="column">
            <wp:posOffset>-412115</wp:posOffset>
          </wp:positionH>
          <wp:positionV relativeFrom="paragraph">
            <wp:posOffset>12700</wp:posOffset>
          </wp:positionV>
          <wp:extent cx="876300" cy="695325"/>
          <wp:effectExtent l="0" t="0" r="0" b="9525"/>
          <wp:wrapNone/>
          <wp:docPr id="811806704" name="Imagen 81180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31C7F" w14:textId="77777777" w:rsidR="0081347B" w:rsidRPr="00864A2E" w:rsidRDefault="0081347B" w:rsidP="0081347B">
    <w:pPr>
      <w:tabs>
        <w:tab w:val="center" w:pos="4419"/>
        <w:tab w:val="right" w:pos="8838"/>
      </w:tabs>
      <w:jc w:val="center"/>
      <w:rPr>
        <w:rFonts w:ascii="Tahoma" w:hAnsi="Tahoma" w:cs="Tahoma"/>
        <w:b/>
        <w:bCs/>
        <w:sz w:val="18"/>
        <w:szCs w:val="18"/>
        <w:lang w:eastAsia="es-MX"/>
      </w:rPr>
    </w:pPr>
    <w:r w:rsidRPr="00864A2E">
      <w:rPr>
        <w:rFonts w:ascii="Tahoma" w:hAnsi="Tahoma" w:cs="Tahoma"/>
        <w:b/>
        <w:bCs/>
        <w:sz w:val="18"/>
        <w:szCs w:val="18"/>
        <w:lang w:eastAsia="es-MX"/>
      </w:rPr>
      <w:t>REPÚBLICA DE COLOMBIA</w:t>
    </w:r>
  </w:p>
  <w:p w14:paraId="42C8FD31" w14:textId="77777777" w:rsidR="0081347B" w:rsidRPr="00864A2E" w:rsidRDefault="0081347B" w:rsidP="0081347B">
    <w:pPr>
      <w:tabs>
        <w:tab w:val="center" w:pos="4419"/>
        <w:tab w:val="right" w:pos="8838"/>
      </w:tabs>
      <w:jc w:val="center"/>
      <w:rPr>
        <w:rFonts w:ascii="Tahoma" w:hAnsi="Tahoma" w:cs="Tahoma"/>
        <w:b/>
        <w:bCs/>
        <w:sz w:val="18"/>
        <w:szCs w:val="18"/>
        <w:lang w:eastAsia="es-MX"/>
      </w:rPr>
    </w:pPr>
    <w:r w:rsidRPr="00864A2E">
      <w:rPr>
        <w:rFonts w:ascii="Tahoma" w:hAnsi="Tahoma" w:cs="Tahoma"/>
        <w:b/>
        <w:sz w:val="18"/>
        <w:szCs w:val="18"/>
        <w:lang w:eastAsia="es-MX"/>
      </w:rPr>
      <w:t>DEPARTAMENTO DEL PUTUMAYO</w:t>
    </w:r>
  </w:p>
  <w:p w14:paraId="33A61E76" w14:textId="77777777" w:rsidR="0081347B" w:rsidRPr="00864A2E" w:rsidRDefault="0081347B" w:rsidP="0081347B">
    <w:pPr>
      <w:tabs>
        <w:tab w:val="center" w:pos="4419"/>
        <w:tab w:val="left" w:pos="7350"/>
        <w:tab w:val="right" w:pos="8838"/>
      </w:tabs>
      <w:jc w:val="center"/>
      <w:rPr>
        <w:rFonts w:ascii="Tahoma" w:hAnsi="Tahoma" w:cs="Tahoma"/>
        <w:b/>
        <w:sz w:val="18"/>
        <w:szCs w:val="18"/>
        <w:lang w:eastAsia="es-MX"/>
      </w:rPr>
    </w:pPr>
    <w:r w:rsidRPr="00864A2E">
      <w:rPr>
        <w:rFonts w:ascii="Tahoma" w:hAnsi="Tahoma" w:cs="Tahoma"/>
        <w:b/>
        <w:sz w:val="18"/>
        <w:szCs w:val="18"/>
        <w:lang w:eastAsia="es-MX"/>
      </w:rPr>
      <w:t>ALCALDÍA MUNICIPIO DE PUERTO ASÍS</w:t>
    </w:r>
  </w:p>
  <w:p w14:paraId="06EB70A8" w14:textId="77777777" w:rsidR="0081347B" w:rsidRPr="00864A2E" w:rsidRDefault="0081347B" w:rsidP="0081347B">
    <w:pPr>
      <w:tabs>
        <w:tab w:val="center" w:pos="4419"/>
        <w:tab w:val="right" w:pos="8838"/>
      </w:tabs>
      <w:jc w:val="center"/>
      <w:rPr>
        <w:rFonts w:ascii="Tahoma" w:hAnsi="Tahoma" w:cs="Tahoma"/>
        <w:b/>
        <w:sz w:val="18"/>
        <w:szCs w:val="18"/>
        <w:lang w:eastAsia="es-MX"/>
      </w:rPr>
    </w:pPr>
    <w:r w:rsidRPr="00864A2E">
      <w:rPr>
        <w:rFonts w:ascii="Tahoma" w:hAnsi="Tahoma" w:cs="Tahoma"/>
        <w:b/>
        <w:sz w:val="18"/>
        <w:szCs w:val="18"/>
        <w:lang w:eastAsia="es-MX"/>
      </w:rPr>
      <w:t>OFICINA DESARROLLO SOCIAL</w:t>
    </w:r>
  </w:p>
  <w:p w14:paraId="5D69937D" w14:textId="77777777" w:rsidR="0081347B" w:rsidRDefault="0081347B" w:rsidP="0081347B">
    <w:pPr>
      <w:tabs>
        <w:tab w:val="center" w:pos="4252"/>
        <w:tab w:val="right" w:pos="8504"/>
      </w:tabs>
      <w:rPr>
        <w:rFonts w:ascii="Arial" w:hAnsi="Arial" w:cs="Arial"/>
        <w:sz w:val="16"/>
        <w:szCs w:val="16"/>
      </w:rPr>
    </w:pPr>
  </w:p>
  <w:p w14:paraId="2209BEC7" w14:textId="2E041B51" w:rsidR="00586F39" w:rsidRPr="00E96946" w:rsidRDefault="00586F39" w:rsidP="00586F39">
    <w:pPr>
      <w:tabs>
        <w:tab w:val="center" w:pos="4252"/>
        <w:tab w:val="right" w:pos="8504"/>
      </w:tabs>
      <w:jc w:val="right"/>
      <w:rPr>
        <w:rFonts w:ascii="Arial" w:hAnsi="Arial" w:cs="Arial"/>
        <w:sz w:val="16"/>
        <w:szCs w:val="16"/>
      </w:rPr>
    </w:pPr>
    <w:r w:rsidRPr="00AA51BB">
      <w:rPr>
        <w:rFonts w:ascii="Arial" w:hAnsi="Arial" w:cs="Arial"/>
        <w:sz w:val="16"/>
        <w:szCs w:val="16"/>
      </w:rPr>
      <w:t xml:space="preserve">Página </w:t>
    </w:r>
    <w:r w:rsidRPr="00AA51BB">
      <w:rPr>
        <w:rFonts w:ascii="Arial" w:hAnsi="Arial" w:cs="Arial"/>
        <w:b/>
        <w:bCs/>
        <w:sz w:val="16"/>
        <w:szCs w:val="16"/>
      </w:rPr>
      <w:fldChar w:fldCharType="begin"/>
    </w:r>
    <w:r w:rsidRPr="00AA51BB">
      <w:rPr>
        <w:rFonts w:ascii="Arial" w:hAnsi="Arial" w:cs="Arial"/>
        <w:b/>
        <w:bCs/>
        <w:sz w:val="16"/>
        <w:szCs w:val="16"/>
      </w:rPr>
      <w:instrText>PAGE</w:instrText>
    </w:r>
    <w:r w:rsidRPr="00AA51BB">
      <w:rPr>
        <w:rFonts w:ascii="Arial" w:hAnsi="Arial" w:cs="Arial"/>
        <w:b/>
        <w:bCs/>
        <w:sz w:val="16"/>
        <w:szCs w:val="16"/>
      </w:rPr>
      <w:fldChar w:fldCharType="separate"/>
    </w:r>
    <w:r w:rsidR="00187F3B">
      <w:rPr>
        <w:rFonts w:ascii="Arial" w:hAnsi="Arial" w:cs="Arial"/>
        <w:b/>
        <w:bCs/>
        <w:noProof/>
        <w:sz w:val="16"/>
        <w:szCs w:val="16"/>
      </w:rPr>
      <w:t>2</w:t>
    </w:r>
    <w:r w:rsidRPr="00AA51BB">
      <w:rPr>
        <w:rFonts w:ascii="Arial" w:hAnsi="Arial" w:cs="Arial"/>
        <w:b/>
        <w:bCs/>
        <w:sz w:val="16"/>
        <w:szCs w:val="16"/>
      </w:rPr>
      <w:fldChar w:fldCharType="end"/>
    </w:r>
    <w:r w:rsidRPr="00AA51BB">
      <w:rPr>
        <w:rFonts w:ascii="Arial" w:hAnsi="Arial" w:cs="Arial"/>
        <w:sz w:val="16"/>
        <w:szCs w:val="16"/>
      </w:rPr>
      <w:t xml:space="preserve"> de </w:t>
    </w:r>
    <w:r w:rsidRPr="00AA51BB">
      <w:rPr>
        <w:rFonts w:ascii="Arial" w:hAnsi="Arial" w:cs="Arial"/>
        <w:b/>
        <w:bCs/>
        <w:sz w:val="16"/>
        <w:szCs w:val="16"/>
      </w:rPr>
      <w:fldChar w:fldCharType="begin"/>
    </w:r>
    <w:r w:rsidRPr="00AA51BB">
      <w:rPr>
        <w:rFonts w:ascii="Arial" w:hAnsi="Arial" w:cs="Arial"/>
        <w:b/>
        <w:bCs/>
        <w:sz w:val="16"/>
        <w:szCs w:val="16"/>
      </w:rPr>
      <w:instrText>NUMPAGES</w:instrText>
    </w:r>
    <w:r w:rsidRPr="00AA51BB">
      <w:rPr>
        <w:rFonts w:ascii="Arial" w:hAnsi="Arial" w:cs="Arial"/>
        <w:b/>
        <w:bCs/>
        <w:sz w:val="16"/>
        <w:szCs w:val="16"/>
      </w:rPr>
      <w:fldChar w:fldCharType="separate"/>
    </w:r>
    <w:r w:rsidR="00677972">
      <w:rPr>
        <w:rFonts w:ascii="Arial" w:hAnsi="Arial" w:cs="Arial"/>
        <w:b/>
        <w:bCs/>
        <w:noProof/>
        <w:sz w:val="16"/>
        <w:szCs w:val="16"/>
      </w:rPr>
      <w:t>5</w:t>
    </w:r>
    <w:r w:rsidRPr="00AA51BB">
      <w:rPr>
        <w:rFonts w:ascii="Arial" w:hAnsi="Arial" w:cs="Arial"/>
        <w:b/>
        <w:bCs/>
        <w:sz w:val="16"/>
        <w:szCs w:val="16"/>
      </w:rPr>
      <w:fldChar w:fldCharType="end"/>
    </w:r>
  </w:p>
  <w:p w14:paraId="6AE8A1CC" w14:textId="77777777" w:rsidR="008B1BB7" w:rsidRDefault="008B1B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133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96"/>
      <w:gridCol w:w="8559"/>
      <w:gridCol w:w="2078"/>
    </w:tblGrid>
    <w:tr w:rsidR="00AC4617" w:rsidRPr="0085129E" w14:paraId="29ECB364" w14:textId="77777777" w:rsidTr="009E6EBE">
      <w:trPr>
        <w:trHeight w:val="416"/>
      </w:trPr>
      <w:tc>
        <w:tcPr>
          <w:tcW w:w="950" w:type="pct"/>
          <w:vMerge w:val="restart"/>
          <w:vAlign w:val="center"/>
        </w:tcPr>
        <w:p w14:paraId="117D1F5F" w14:textId="77777777" w:rsidR="00AC4617" w:rsidRPr="0085129E" w:rsidRDefault="00AC4617" w:rsidP="00AC4617">
          <w:pPr>
            <w:pStyle w:val="Textocomentario"/>
            <w:jc w:val="center"/>
            <w:rPr>
              <w:rFonts w:cs="Arial"/>
            </w:rPr>
          </w:pPr>
          <w:r w:rsidRPr="00AE0A59">
            <w:rPr>
              <w:rFonts w:ascii="Calibri" w:hAnsi="Calibri" w:cs="Calibri"/>
              <w:noProof/>
              <w:color w:val="000000"/>
              <w:lang w:val="en-US" w:eastAsia="es-ES"/>
            </w:rPr>
            <w:drawing>
              <wp:inline distT="0" distB="0" distL="0" distR="0" wp14:anchorId="6FF9A0D8" wp14:editId="569C6CFD">
                <wp:extent cx="1447200" cy="468000"/>
                <wp:effectExtent l="0" t="0" r="63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pct"/>
          <w:shd w:val="clear" w:color="auto" w:fill="auto"/>
          <w:vAlign w:val="center"/>
        </w:tcPr>
        <w:p w14:paraId="082949B2" w14:textId="77777777" w:rsidR="00AC4617" w:rsidRPr="00D77C5A" w:rsidRDefault="00AC4617" w:rsidP="00AC4617">
          <w:pPr>
            <w:pStyle w:val="Encabezado"/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bCs/>
              <w:sz w:val="22"/>
              <w:szCs w:val="22"/>
            </w:rPr>
            <w:t xml:space="preserve">MACROPROCESO: </w:t>
          </w:r>
          <w:r w:rsidRPr="005057F3">
            <w:rPr>
              <w:rFonts w:ascii="Calibri" w:hAnsi="Calibri" w:cs="Arial"/>
              <w:sz w:val="22"/>
              <w:szCs w:val="22"/>
            </w:rPr>
            <w:t>APOYO</w:t>
          </w:r>
        </w:p>
      </w:tc>
      <w:tc>
        <w:tcPr>
          <w:tcW w:w="791" w:type="pct"/>
        </w:tcPr>
        <w:p w14:paraId="32FCDE66" w14:textId="77777777" w:rsidR="00AC4617" w:rsidRPr="00D77C5A" w:rsidRDefault="00AC4617" w:rsidP="00AC4617">
          <w:pPr>
            <w:pStyle w:val="Encabezado"/>
            <w:rPr>
              <w:rFonts w:ascii="Calibri" w:hAnsi="Calibri" w:cs="Arial"/>
              <w:b/>
              <w:color w:val="000000"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color w:val="000000"/>
              <w:sz w:val="22"/>
              <w:szCs w:val="22"/>
            </w:rPr>
            <w:t xml:space="preserve">Código: </w:t>
          </w:r>
          <w:r w:rsidRPr="005057F3">
            <w:rPr>
              <w:rFonts w:ascii="Calibri" w:hAnsi="Calibri" w:cs="Arial"/>
              <w:bCs/>
              <w:color w:val="000000"/>
              <w:sz w:val="22"/>
              <w:szCs w:val="22"/>
            </w:rPr>
            <w:t>F-GJU-011</w:t>
          </w:r>
        </w:p>
      </w:tc>
    </w:tr>
    <w:tr w:rsidR="00AC4617" w:rsidRPr="0085129E" w14:paraId="73A7EEA3" w14:textId="77777777" w:rsidTr="009E6EBE">
      <w:trPr>
        <w:trHeight w:val="425"/>
      </w:trPr>
      <w:tc>
        <w:tcPr>
          <w:tcW w:w="950" w:type="pct"/>
          <w:vMerge/>
        </w:tcPr>
        <w:p w14:paraId="78AACFFA" w14:textId="77777777" w:rsidR="00AC4617" w:rsidRPr="0085129E" w:rsidRDefault="00AC4617" w:rsidP="00AC4617">
          <w:pPr>
            <w:pStyle w:val="Textocomentario"/>
            <w:rPr>
              <w:rFonts w:cs="Arial"/>
            </w:rPr>
          </w:pPr>
        </w:p>
      </w:tc>
      <w:tc>
        <w:tcPr>
          <w:tcW w:w="3259" w:type="pct"/>
          <w:shd w:val="clear" w:color="auto" w:fill="auto"/>
          <w:vAlign w:val="center"/>
        </w:tcPr>
        <w:p w14:paraId="4BF9A30E" w14:textId="77777777" w:rsidR="00AC4617" w:rsidRPr="00D77C5A" w:rsidRDefault="00AC4617" w:rsidP="00AC4617">
          <w:pPr>
            <w:pStyle w:val="Textocomentari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sz w:val="22"/>
              <w:szCs w:val="22"/>
            </w:rPr>
            <w:t xml:space="preserve">PROCESO: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GESTIÓN JURIDICA</w:t>
          </w:r>
        </w:p>
      </w:tc>
      <w:tc>
        <w:tcPr>
          <w:tcW w:w="791" w:type="pct"/>
          <w:vAlign w:val="center"/>
        </w:tcPr>
        <w:p w14:paraId="42F12607" w14:textId="77777777" w:rsidR="00AC4617" w:rsidRPr="00D77C5A" w:rsidRDefault="00AC4617" w:rsidP="00AC4617">
          <w:pPr>
            <w:pStyle w:val="Textocomentario"/>
            <w:rPr>
              <w:rFonts w:ascii="Calibri" w:hAnsi="Calibri" w:cs="Arial"/>
              <w:b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sz w:val="22"/>
              <w:szCs w:val="22"/>
            </w:rPr>
            <w:t xml:space="preserve">Versión: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01</w:t>
          </w:r>
        </w:p>
        <w:p w14:paraId="384CC17F" w14:textId="77777777" w:rsidR="00AC4617" w:rsidRPr="00D77C5A" w:rsidRDefault="00AC4617" w:rsidP="00AC4617">
          <w:pPr>
            <w:pStyle w:val="Textocomentario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Fecha: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27-02-2018</w:t>
          </w:r>
        </w:p>
      </w:tc>
    </w:tr>
    <w:tr w:rsidR="00AC4617" w:rsidRPr="0085129E" w14:paraId="4B5AA85C" w14:textId="77777777" w:rsidTr="009E6EBE">
      <w:trPr>
        <w:trHeight w:val="432"/>
      </w:trPr>
      <w:tc>
        <w:tcPr>
          <w:tcW w:w="950" w:type="pct"/>
          <w:vMerge/>
        </w:tcPr>
        <w:p w14:paraId="0C7AEAB0" w14:textId="77777777" w:rsidR="00AC4617" w:rsidRPr="0085129E" w:rsidRDefault="00AC4617" w:rsidP="00AC4617">
          <w:pPr>
            <w:pStyle w:val="Textocomentario"/>
            <w:rPr>
              <w:rFonts w:cs="Arial"/>
            </w:rPr>
          </w:pPr>
        </w:p>
      </w:tc>
      <w:tc>
        <w:tcPr>
          <w:tcW w:w="3259" w:type="pct"/>
          <w:shd w:val="clear" w:color="auto" w:fill="auto"/>
          <w:vAlign w:val="center"/>
        </w:tcPr>
        <w:p w14:paraId="628A24FF" w14:textId="77777777" w:rsidR="00AC4617" w:rsidRPr="005057F3" w:rsidRDefault="00AC4617" w:rsidP="00AC4617">
          <w:pPr>
            <w:pStyle w:val="Textocomentario"/>
            <w:jc w:val="center"/>
            <w:rPr>
              <w:rFonts w:ascii="Calibri" w:hAnsi="Calibri" w:cs="Arial"/>
              <w:sz w:val="22"/>
              <w:szCs w:val="22"/>
            </w:rPr>
          </w:pPr>
          <w:r w:rsidRPr="005057F3">
            <w:rPr>
              <w:rFonts w:ascii="Calibri" w:hAnsi="Calibri" w:cs="Arial"/>
              <w:sz w:val="22"/>
              <w:szCs w:val="22"/>
            </w:rPr>
            <w:t>MATRIZ DE RIESGO MINIMA CUANTÍA</w:t>
          </w:r>
        </w:p>
      </w:tc>
      <w:tc>
        <w:tcPr>
          <w:tcW w:w="791" w:type="pct"/>
          <w:vAlign w:val="center"/>
        </w:tcPr>
        <w:p w14:paraId="68BA3A47" w14:textId="77777777" w:rsidR="00AC4617" w:rsidRPr="00D77C5A" w:rsidRDefault="00AC4617" w:rsidP="00AC4617">
          <w:pPr>
            <w:pStyle w:val="Encabezado"/>
            <w:rPr>
              <w:rFonts w:ascii="Calibri" w:hAnsi="Calibri" w:cs="Arial"/>
              <w:b/>
              <w:sz w:val="22"/>
              <w:szCs w:val="22"/>
            </w:rPr>
          </w:pPr>
          <w:r w:rsidRPr="00D77C5A">
            <w:rPr>
              <w:rFonts w:ascii="Calibri" w:hAnsi="Calibri"/>
              <w:b/>
              <w:sz w:val="22"/>
              <w:szCs w:val="22"/>
            </w:rPr>
            <w:t xml:space="preserve">Página: 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begin"/>
          </w:r>
          <w:r w:rsidRPr="005057F3">
            <w:rPr>
              <w:rFonts w:ascii="Calibri" w:hAnsi="Calibri"/>
              <w:bCs/>
              <w:sz w:val="22"/>
              <w:szCs w:val="22"/>
            </w:rPr>
            <w:instrText>PAGE</w:instrTex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separate"/>
          </w:r>
          <w:r w:rsidRPr="005057F3">
            <w:rPr>
              <w:rFonts w:ascii="Calibri" w:hAnsi="Calibri"/>
              <w:bCs/>
              <w:noProof/>
              <w:sz w:val="22"/>
              <w:szCs w:val="22"/>
            </w:rPr>
            <w:t>2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end"/>
          </w:r>
          <w:r w:rsidRPr="005057F3">
            <w:rPr>
              <w:rFonts w:ascii="Calibri" w:hAnsi="Calibri"/>
              <w:bCs/>
              <w:sz w:val="22"/>
              <w:szCs w:val="22"/>
            </w:rPr>
            <w:t xml:space="preserve"> de 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begin"/>
          </w:r>
          <w:r w:rsidRPr="005057F3">
            <w:rPr>
              <w:rFonts w:ascii="Calibri" w:hAnsi="Calibri"/>
              <w:bCs/>
              <w:sz w:val="22"/>
              <w:szCs w:val="22"/>
            </w:rPr>
            <w:instrText>NUMPAGES</w:instrTex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separate"/>
          </w:r>
          <w:r w:rsidRPr="005057F3">
            <w:rPr>
              <w:rFonts w:ascii="Calibri" w:hAnsi="Calibri"/>
              <w:bCs/>
              <w:noProof/>
              <w:sz w:val="22"/>
              <w:szCs w:val="22"/>
            </w:rPr>
            <w:t>5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end"/>
          </w:r>
        </w:p>
      </w:tc>
    </w:tr>
  </w:tbl>
  <w:p w14:paraId="509A4936" w14:textId="77777777" w:rsidR="0005247C" w:rsidRDefault="0005247C" w:rsidP="00BA0545">
    <w:pPr>
      <w:tabs>
        <w:tab w:val="center" w:pos="4252"/>
        <w:tab w:val="right" w:pos="8504"/>
      </w:tabs>
      <w:jc w:val="right"/>
      <w:rPr>
        <w:rFonts w:ascii="Arial" w:hAnsi="Arial" w:cs="Arial"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133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96"/>
      <w:gridCol w:w="8559"/>
      <w:gridCol w:w="2078"/>
    </w:tblGrid>
    <w:tr w:rsidR="0005247C" w:rsidRPr="0085129E" w14:paraId="7BA8A179" w14:textId="77777777" w:rsidTr="00AE0A59">
      <w:trPr>
        <w:trHeight w:val="416"/>
      </w:trPr>
      <w:tc>
        <w:tcPr>
          <w:tcW w:w="950" w:type="pct"/>
          <w:vMerge w:val="restart"/>
          <w:vAlign w:val="center"/>
        </w:tcPr>
        <w:p w14:paraId="027ADEB2" w14:textId="3A4267F0" w:rsidR="0005247C" w:rsidRPr="0085129E" w:rsidRDefault="00AE0A59" w:rsidP="0005247C">
          <w:pPr>
            <w:pStyle w:val="Textocomentario"/>
            <w:jc w:val="center"/>
            <w:rPr>
              <w:rFonts w:cs="Arial"/>
            </w:rPr>
          </w:pPr>
          <w:r w:rsidRPr="00AE0A59">
            <w:rPr>
              <w:rFonts w:ascii="Calibri" w:hAnsi="Calibri" w:cs="Calibri"/>
              <w:noProof/>
              <w:color w:val="000000"/>
              <w:lang w:val="en-US" w:eastAsia="es-ES"/>
            </w:rPr>
            <w:drawing>
              <wp:inline distT="0" distB="0" distL="0" distR="0" wp14:anchorId="209A362F" wp14:editId="7E8A20C2">
                <wp:extent cx="1447200" cy="468000"/>
                <wp:effectExtent l="0" t="0" r="63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pct"/>
          <w:shd w:val="clear" w:color="auto" w:fill="auto"/>
          <w:vAlign w:val="center"/>
        </w:tcPr>
        <w:p w14:paraId="3EBDF368" w14:textId="77777777" w:rsidR="0005247C" w:rsidRPr="00D77C5A" w:rsidRDefault="0005247C" w:rsidP="0005247C">
          <w:pPr>
            <w:pStyle w:val="Encabezado"/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bCs/>
              <w:sz w:val="22"/>
              <w:szCs w:val="22"/>
            </w:rPr>
            <w:t xml:space="preserve">MACROPROCESO: </w:t>
          </w:r>
          <w:r w:rsidRPr="005057F3">
            <w:rPr>
              <w:rFonts w:ascii="Calibri" w:hAnsi="Calibri" w:cs="Arial"/>
              <w:sz w:val="22"/>
              <w:szCs w:val="22"/>
            </w:rPr>
            <w:t>APOYO</w:t>
          </w:r>
        </w:p>
      </w:tc>
      <w:tc>
        <w:tcPr>
          <w:tcW w:w="791" w:type="pct"/>
        </w:tcPr>
        <w:p w14:paraId="182FC516" w14:textId="2299227D" w:rsidR="0005247C" w:rsidRPr="00D77C5A" w:rsidRDefault="0005247C" w:rsidP="0005247C">
          <w:pPr>
            <w:pStyle w:val="Encabezado"/>
            <w:rPr>
              <w:rFonts w:ascii="Calibri" w:hAnsi="Calibri" w:cs="Arial"/>
              <w:b/>
              <w:color w:val="000000"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color w:val="000000"/>
              <w:sz w:val="22"/>
              <w:szCs w:val="22"/>
            </w:rPr>
            <w:t xml:space="preserve">Código: </w:t>
          </w:r>
          <w:r w:rsidRPr="005057F3">
            <w:rPr>
              <w:rFonts w:ascii="Calibri" w:hAnsi="Calibri" w:cs="Arial"/>
              <w:bCs/>
              <w:color w:val="000000"/>
              <w:sz w:val="22"/>
              <w:szCs w:val="22"/>
            </w:rPr>
            <w:t>F-GJU-01</w:t>
          </w:r>
          <w:r w:rsidR="005057F3" w:rsidRPr="005057F3">
            <w:rPr>
              <w:rFonts w:ascii="Calibri" w:hAnsi="Calibri" w:cs="Arial"/>
              <w:bCs/>
              <w:color w:val="000000"/>
              <w:sz w:val="22"/>
              <w:szCs w:val="22"/>
            </w:rPr>
            <w:t>1</w:t>
          </w:r>
        </w:p>
      </w:tc>
    </w:tr>
    <w:tr w:rsidR="0005247C" w:rsidRPr="0085129E" w14:paraId="020B7811" w14:textId="77777777" w:rsidTr="00AE0A59">
      <w:trPr>
        <w:trHeight w:val="425"/>
      </w:trPr>
      <w:tc>
        <w:tcPr>
          <w:tcW w:w="950" w:type="pct"/>
          <w:vMerge/>
        </w:tcPr>
        <w:p w14:paraId="0F479FE9" w14:textId="77777777" w:rsidR="0005247C" w:rsidRPr="0085129E" w:rsidRDefault="0005247C" w:rsidP="0005247C">
          <w:pPr>
            <w:pStyle w:val="Textocomentario"/>
            <w:rPr>
              <w:rFonts w:cs="Arial"/>
            </w:rPr>
          </w:pPr>
        </w:p>
      </w:tc>
      <w:tc>
        <w:tcPr>
          <w:tcW w:w="3259" w:type="pct"/>
          <w:shd w:val="clear" w:color="auto" w:fill="auto"/>
          <w:vAlign w:val="center"/>
        </w:tcPr>
        <w:p w14:paraId="49CE7859" w14:textId="77777777" w:rsidR="0005247C" w:rsidRPr="00D77C5A" w:rsidRDefault="0005247C" w:rsidP="0005247C">
          <w:pPr>
            <w:pStyle w:val="Textocomentari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sz w:val="22"/>
              <w:szCs w:val="22"/>
            </w:rPr>
            <w:t xml:space="preserve">PROCESO: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GESTIÓN JURIDICA</w:t>
          </w:r>
        </w:p>
      </w:tc>
      <w:tc>
        <w:tcPr>
          <w:tcW w:w="791" w:type="pct"/>
          <w:vAlign w:val="center"/>
        </w:tcPr>
        <w:p w14:paraId="10EBCBD9" w14:textId="7F94B23C" w:rsidR="0005247C" w:rsidRPr="00D77C5A" w:rsidRDefault="0005247C" w:rsidP="0005247C">
          <w:pPr>
            <w:pStyle w:val="Textocomentario"/>
            <w:rPr>
              <w:rFonts w:ascii="Calibri" w:hAnsi="Calibri" w:cs="Arial"/>
              <w:b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sz w:val="22"/>
              <w:szCs w:val="22"/>
            </w:rPr>
            <w:t xml:space="preserve">Versión: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0</w:t>
          </w:r>
          <w:r w:rsidR="00AC4617">
            <w:rPr>
              <w:rFonts w:ascii="Calibri" w:hAnsi="Calibri" w:cs="Arial"/>
              <w:bCs/>
              <w:sz w:val="22"/>
              <w:szCs w:val="22"/>
            </w:rPr>
            <w:t>3</w:t>
          </w:r>
        </w:p>
        <w:p w14:paraId="40F7EB52" w14:textId="36B7C44E" w:rsidR="0005247C" w:rsidRPr="00D77C5A" w:rsidRDefault="0005247C" w:rsidP="0005247C">
          <w:pPr>
            <w:pStyle w:val="Textocomentario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Fecha: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2</w:t>
          </w:r>
          <w:r w:rsidR="00AC4617">
            <w:rPr>
              <w:rFonts w:ascii="Calibri" w:hAnsi="Calibri" w:cs="Arial"/>
              <w:bCs/>
              <w:sz w:val="22"/>
              <w:szCs w:val="22"/>
            </w:rPr>
            <w:t>9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-0</w:t>
          </w:r>
          <w:r w:rsidR="00AC4617">
            <w:rPr>
              <w:rFonts w:ascii="Calibri" w:hAnsi="Calibri" w:cs="Arial"/>
              <w:bCs/>
              <w:sz w:val="22"/>
              <w:szCs w:val="22"/>
            </w:rPr>
            <w:t>7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-20</w:t>
          </w:r>
          <w:r w:rsidR="00AC4617">
            <w:rPr>
              <w:rFonts w:ascii="Calibri" w:hAnsi="Calibri" w:cs="Arial"/>
              <w:bCs/>
              <w:sz w:val="22"/>
              <w:szCs w:val="22"/>
            </w:rPr>
            <w:t>25</w:t>
          </w:r>
        </w:p>
      </w:tc>
    </w:tr>
    <w:tr w:rsidR="0005247C" w:rsidRPr="0085129E" w14:paraId="06C43866" w14:textId="77777777" w:rsidTr="00AE0A59">
      <w:trPr>
        <w:trHeight w:val="432"/>
      </w:trPr>
      <w:tc>
        <w:tcPr>
          <w:tcW w:w="950" w:type="pct"/>
          <w:vMerge/>
        </w:tcPr>
        <w:p w14:paraId="0D09DE66" w14:textId="77777777" w:rsidR="0005247C" w:rsidRPr="0085129E" w:rsidRDefault="0005247C" w:rsidP="0005247C">
          <w:pPr>
            <w:pStyle w:val="Textocomentario"/>
            <w:rPr>
              <w:rFonts w:cs="Arial"/>
            </w:rPr>
          </w:pPr>
        </w:p>
      </w:tc>
      <w:tc>
        <w:tcPr>
          <w:tcW w:w="3259" w:type="pct"/>
          <w:shd w:val="clear" w:color="auto" w:fill="auto"/>
          <w:vAlign w:val="center"/>
        </w:tcPr>
        <w:p w14:paraId="4EA5A7B4" w14:textId="2F8689C5" w:rsidR="0005247C" w:rsidRPr="005057F3" w:rsidRDefault="0005247C" w:rsidP="0005247C">
          <w:pPr>
            <w:pStyle w:val="Textocomentario"/>
            <w:jc w:val="center"/>
            <w:rPr>
              <w:rFonts w:ascii="Calibri" w:hAnsi="Calibri" w:cs="Arial"/>
              <w:sz w:val="22"/>
              <w:szCs w:val="22"/>
            </w:rPr>
          </w:pPr>
          <w:r w:rsidRPr="005057F3">
            <w:rPr>
              <w:rFonts w:ascii="Calibri" w:hAnsi="Calibri" w:cs="Arial"/>
              <w:sz w:val="22"/>
              <w:szCs w:val="22"/>
            </w:rPr>
            <w:t>MATRIZ DE RIESGO MINIMA CUANTÍA</w:t>
          </w:r>
        </w:p>
      </w:tc>
      <w:tc>
        <w:tcPr>
          <w:tcW w:w="791" w:type="pct"/>
          <w:vAlign w:val="center"/>
        </w:tcPr>
        <w:p w14:paraId="441F7B26" w14:textId="6674618D" w:rsidR="0005247C" w:rsidRPr="00D77C5A" w:rsidRDefault="0005247C" w:rsidP="0005247C">
          <w:pPr>
            <w:pStyle w:val="Encabezado"/>
            <w:rPr>
              <w:rFonts w:ascii="Calibri" w:hAnsi="Calibri" w:cs="Arial"/>
              <w:b/>
              <w:sz w:val="22"/>
              <w:szCs w:val="22"/>
            </w:rPr>
          </w:pPr>
          <w:r w:rsidRPr="00D77C5A">
            <w:rPr>
              <w:rFonts w:ascii="Calibri" w:hAnsi="Calibri"/>
              <w:b/>
              <w:sz w:val="22"/>
              <w:szCs w:val="22"/>
            </w:rPr>
            <w:t xml:space="preserve">Página: 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begin"/>
          </w:r>
          <w:r w:rsidRPr="005057F3">
            <w:rPr>
              <w:rFonts w:ascii="Calibri" w:hAnsi="Calibri"/>
              <w:bCs/>
              <w:sz w:val="22"/>
              <w:szCs w:val="22"/>
            </w:rPr>
            <w:instrText>PAGE</w:instrTex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separate"/>
          </w:r>
          <w:r w:rsidR="00677972" w:rsidRPr="005057F3">
            <w:rPr>
              <w:rFonts w:ascii="Calibri" w:hAnsi="Calibri"/>
              <w:bCs/>
              <w:noProof/>
              <w:sz w:val="22"/>
              <w:szCs w:val="22"/>
            </w:rPr>
            <w:t>2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end"/>
          </w:r>
          <w:r w:rsidRPr="005057F3">
            <w:rPr>
              <w:rFonts w:ascii="Calibri" w:hAnsi="Calibri"/>
              <w:bCs/>
              <w:sz w:val="22"/>
              <w:szCs w:val="22"/>
            </w:rPr>
            <w:t xml:space="preserve"> de 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begin"/>
          </w:r>
          <w:r w:rsidRPr="005057F3">
            <w:rPr>
              <w:rFonts w:ascii="Calibri" w:hAnsi="Calibri"/>
              <w:bCs/>
              <w:sz w:val="22"/>
              <w:szCs w:val="22"/>
            </w:rPr>
            <w:instrText>NUMPAGES</w:instrTex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separate"/>
          </w:r>
          <w:r w:rsidR="00677972" w:rsidRPr="005057F3">
            <w:rPr>
              <w:rFonts w:ascii="Calibri" w:hAnsi="Calibri"/>
              <w:bCs/>
              <w:noProof/>
              <w:sz w:val="22"/>
              <w:szCs w:val="22"/>
            </w:rPr>
            <w:t>5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end"/>
          </w:r>
        </w:p>
      </w:tc>
    </w:tr>
  </w:tbl>
  <w:p w14:paraId="454EEEC8" w14:textId="77777777" w:rsidR="00081B07" w:rsidRDefault="00081B07" w:rsidP="0081347B">
    <w:pPr>
      <w:tabs>
        <w:tab w:val="center" w:pos="4252"/>
        <w:tab w:val="right" w:pos="8504"/>
      </w:tabs>
      <w:rPr>
        <w:rFonts w:ascii="Arial" w:hAnsi="Arial" w:cs="Arial"/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96"/>
      <w:gridCol w:w="5256"/>
      <w:gridCol w:w="2211"/>
    </w:tblGrid>
    <w:tr w:rsidR="00AC4617" w:rsidRPr="0085129E" w14:paraId="6A7C59A8" w14:textId="77777777" w:rsidTr="009E6EBE">
      <w:trPr>
        <w:trHeight w:val="416"/>
      </w:trPr>
      <w:tc>
        <w:tcPr>
          <w:tcW w:w="1136" w:type="pct"/>
          <w:vMerge w:val="restart"/>
          <w:vAlign w:val="center"/>
        </w:tcPr>
        <w:p w14:paraId="2BD0C7EA" w14:textId="77777777" w:rsidR="00AC4617" w:rsidRPr="0085129E" w:rsidRDefault="00AC4617" w:rsidP="00AC4617">
          <w:pPr>
            <w:pStyle w:val="Textocomentario"/>
            <w:jc w:val="center"/>
            <w:rPr>
              <w:rFonts w:cs="Arial"/>
            </w:rPr>
          </w:pPr>
          <w:r w:rsidRPr="00AE0A59">
            <w:rPr>
              <w:rFonts w:ascii="Calibri" w:hAnsi="Calibri" w:cs="Calibri"/>
              <w:noProof/>
              <w:color w:val="000000"/>
              <w:lang w:val="en-US" w:eastAsia="es-ES"/>
            </w:rPr>
            <w:drawing>
              <wp:inline distT="0" distB="0" distL="0" distR="0" wp14:anchorId="28053843" wp14:editId="6B4C17D6">
                <wp:extent cx="1447200" cy="468000"/>
                <wp:effectExtent l="0" t="0" r="635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shd w:val="clear" w:color="auto" w:fill="auto"/>
          <w:vAlign w:val="center"/>
        </w:tcPr>
        <w:p w14:paraId="0392134F" w14:textId="77777777" w:rsidR="00AC4617" w:rsidRPr="00D77C5A" w:rsidRDefault="00AC4617" w:rsidP="00AC4617">
          <w:pPr>
            <w:pStyle w:val="Encabezado"/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bCs/>
              <w:sz w:val="22"/>
              <w:szCs w:val="22"/>
            </w:rPr>
            <w:t xml:space="preserve">MACROPROCESO: </w:t>
          </w:r>
          <w:r w:rsidRPr="005057F3">
            <w:rPr>
              <w:rFonts w:ascii="Calibri" w:hAnsi="Calibri" w:cs="Arial"/>
              <w:sz w:val="22"/>
              <w:szCs w:val="22"/>
            </w:rPr>
            <w:t>APOYO</w:t>
          </w:r>
        </w:p>
      </w:tc>
      <w:tc>
        <w:tcPr>
          <w:tcW w:w="1168" w:type="pct"/>
          <w:vAlign w:val="center"/>
        </w:tcPr>
        <w:p w14:paraId="15FB7320" w14:textId="77777777" w:rsidR="00AC4617" w:rsidRPr="00D77C5A" w:rsidRDefault="00AC4617" w:rsidP="00AC4617">
          <w:pPr>
            <w:pStyle w:val="Encabezado"/>
            <w:rPr>
              <w:rFonts w:ascii="Calibri" w:hAnsi="Calibri" w:cs="Arial"/>
              <w:b/>
              <w:color w:val="000000"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color w:val="000000"/>
              <w:sz w:val="22"/>
              <w:szCs w:val="22"/>
            </w:rPr>
            <w:t xml:space="preserve">Código: </w:t>
          </w:r>
          <w:r w:rsidRPr="005057F3">
            <w:rPr>
              <w:rFonts w:ascii="Calibri" w:hAnsi="Calibri" w:cs="Arial"/>
              <w:bCs/>
              <w:color w:val="000000"/>
              <w:sz w:val="22"/>
              <w:szCs w:val="22"/>
            </w:rPr>
            <w:t>F-GJU-011</w:t>
          </w:r>
        </w:p>
      </w:tc>
    </w:tr>
    <w:tr w:rsidR="00AC4617" w:rsidRPr="0085129E" w14:paraId="45D50987" w14:textId="77777777" w:rsidTr="009E6EBE">
      <w:trPr>
        <w:trHeight w:val="408"/>
      </w:trPr>
      <w:tc>
        <w:tcPr>
          <w:tcW w:w="1136" w:type="pct"/>
          <w:vMerge/>
        </w:tcPr>
        <w:p w14:paraId="3F88635D" w14:textId="77777777" w:rsidR="00AC4617" w:rsidRPr="0085129E" w:rsidRDefault="00AC4617" w:rsidP="00AC4617">
          <w:pPr>
            <w:pStyle w:val="Textocomentario"/>
            <w:rPr>
              <w:rFonts w:cs="Arial"/>
            </w:rPr>
          </w:pPr>
        </w:p>
      </w:tc>
      <w:tc>
        <w:tcPr>
          <w:tcW w:w="2696" w:type="pct"/>
          <w:shd w:val="clear" w:color="auto" w:fill="auto"/>
          <w:vAlign w:val="center"/>
        </w:tcPr>
        <w:p w14:paraId="6E58BEC0" w14:textId="77777777" w:rsidR="00AC4617" w:rsidRPr="00D77C5A" w:rsidRDefault="00AC4617" w:rsidP="00AC4617">
          <w:pPr>
            <w:pStyle w:val="Textocomentari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sz w:val="22"/>
              <w:szCs w:val="22"/>
            </w:rPr>
            <w:t xml:space="preserve">PROCESO: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GESTIÓN JURIDICA</w:t>
          </w:r>
        </w:p>
      </w:tc>
      <w:tc>
        <w:tcPr>
          <w:tcW w:w="1168" w:type="pct"/>
          <w:vAlign w:val="center"/>
        </w:tcPr>
        <w:p w14:paraId="5D9AAF07" w14:textId="77777777" w:rsidR="00AC4617" w:rsidRPr="005057F3" w:rsidRDefault="00AC4617" w:rsidP="00AC4617">
          <w:pPr>
            <w:pStyle w:val="Textocomentario"/>
            <w:rPr>
              <w:rFonts w:ascii="Calibri" w:hAnsi="Calibri" w:cs="Arial"/>
              <w:bCs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sz w:val="22"/>
              <w:szCs w:val="22"/>
            </w:rPr>
            <w:t xml:space="preserve">Versión: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0</w:t>
          </w:r>
          <w:r>
            <w:rPr>
              <w:rFonts w:ascii="Calibri" w:hAnsi="Calibri" w:cs="Arial"/>
              <w:bCs/>
              <w:sz w:val="22"/>
              <w:szCs w:val="22"/>
            </w:rPr>
            <w:t>3</w:t>
          </w:r>
        </w:p>
        <w:p w14:paraId="1239934F" w14:textId="77777777" w:rsidR="00AC4617" w:rsidRPr="00D77C5A" w:rsidRDefault="00AC4617" w:rsidP="00AC4617">
          <w:pPr>
            <w:pStyle w:val="Textocomentario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Fecha: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2</w:t>
          </w:r>
          <w:r>
            <w:rPr>
              <w:rFonts w:ascii="Calibri" w:hAnsi="Calibri" w:cs="Arial"/>
              <w:bCs/>
              <w:sz w:val="22"/>
              <w:szCs w:val="22"/>
            </w:rPr>
            <w:t>9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-0</w:t>
          </w:r>
          <w:r>
            <w:rPr>
              <w:rFonts w:ascii="Calibri" w:hAnsi="Calibri" w:cs="Arial"/>
              <w:bCs/>
              <w:sz w:val="22"/>
              <w:szCs w:val="22"/>
            </w:rPr>
            <w:t>7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-20</w:t>
          </w:r>
          <w:r>
            <w:rPr>
              <w:rFonts w:ascii="Calibri" w:hAnsi="Calibri" w:cs="Arial"/>
              <w:bCs/>
              <w:sz w:val="22"/>
              <w:szCs w:val="22"/>
            </w:rPr>
            <w:t>25</w:t>
          </w:r>
        </w:p>
      </w:tc>
    </w:tr>
    <w:tr w:rsidR="00AC4617" w:rsidRPr="0085129E" w14:paraId="2E87BA5C" w14:textId="77777777" w:rsidTr="009E6EBE">
      <w:trPr>
        <w:trHeight w:val="485"/>
      </w:trPr>
      <w:tc>
        <w:tcPr>
          <w:tcW w:w="1136" w:type="pct"/>
          <w:vMerge/>
        </w:tcPr>
        <w:p w14:paraId="18DB52FE" w14:textId="77777777" w:rsidR="00AC4617" w:rsidRPr="0085129E" w:rsidRDefault="00AC4617" w:rsidP="00AC4617">
          <w:pPr>
            <w:pStyle w:val="Textocomentario"/>
            <w:rPr>
              <w:rFonts w:cs="Arial"/>
            </w:rPr>
          </w:pPr>
        </w:p>
      </w:tc>
      <w:tc>
        <w:tcPr>
          <w:tcW w:w="2696" w:type="pct"/>
          <w:shd w:val="clear" w:color="auto" w:fill="auto"/>
          <w:vAlign w:val="center"/>
        </w:tcPr>
        <w:p w14:paraId="310B90AC" w14:textId="77777777" w:rsidR="00AC4617" w:rsidRPr="005057F3" w:rsidRDefault="00AC4617" w:rsidP="00AC4617">
          <w:pPr>
            <w:pStyle w:val="Textocomentario"/>
            <w:jc w:val="center"/>
            <w:rPr>
              <w:rFonts w:ascii="Calibri" w:hAnsi="Calibri" w:cs="Arial"/>
              <w:sz w:val="22"/>
              <w:szCs w:val="22"/>
            </w:rPr>
          </w:pPr>
          <w:r w:rsidRPr="005057F3">
            <w:rPr>
              <w:rFonts w:ascii="Calibri" w:hAnsi="Calibri" w:cs="Arial"/>
              <w:sz w:val="22"/>
              <w:szCs w:val="22"/>
            </w:rPr>
            <w:t>MATRIZ DE RIESGO MINIMA CUANTÍA</w:t>
          </w:r>
        </w:p>
      </w:tc>
      <w:tc>
        <w:tcPr>
          <w:tcW w:w="1168" w:type="pct"/>
          <w:vAlign w:val="center"/>
        </w:tcPr>
        <w:p w14:paraId="23B9EB61" w14:textId="77777777" w:rsidR="00AC4617" w:rsidRPr="00D77C5A" w:rsidRDefault="00AC4617" w:rsidP="00AC4617">
          <w:pPr>
            <w:pStyle w:val="Encabezado"/>
            <w:rPr>
              <w:rFonts w:ascii="Calibri" w:hAnsi="Calibri" w:cs="Arial"/>
              <w:b/>
              <w:sz w:val="22"/>
              <w:szCs w:val="22"/>
            </w:rPr>
          </w:pPr>
          <w:r w:rsidRPr="00D77C5A">
            <w:rPr>
              <w:rFonts w:ascii="Calibri" w:hAnsi="Calibri"/>
              <w:b/>
              <w:sz w:val="22"/>
              <w:szCs w:val="22"/>
            </w:rPr>
            <w:t xml:space="preserve">Página: 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begin"/>
          </w:r>
          <w:r w:rsidRPr="005057F3">
            <w:rPr>
              <w:rFonts w:ascii="Calibri" w:hAnsi="Calibri"/>
              <w:bCs/>
              <w:sz w:val="22"/>
              <w:szCs w:val="22"/>
            </w:rPr>
            <w:instrText>PAGE</w:instrTex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separate"/>
          </w:r>
          <w:r w:rsidRPr="005057F3">
            <w:rPr>
              <w:rFonts w:ascii="Calibri" w:hAnsi="Calibri"/>
              <w:bCs/>
              <w:noProof/>
              <w:sz w:val="22"/>
              <w:szCs w:val="22"/>
            </w:rPr>
            <w:t>1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end"/>
          </w:r>
          <w:r w:rsidRPr="005057F3">
            <w:rPr>
              <w:rFonts w:ascii="Calibri" w:hAnsi="Calibri"/>
              <w:bCs/>
              <w:sz w:val="22"/>
              <w:szCs w:val="22"/>
            </w:rPr>
            <w:t xml:space="preserve"> de 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begin"/>
          </w:r>
          <w:r w:rsidRPr="005057F3">
            <w:rPr>
              <w:rFonts w:ascii="Calibri" w:hAnsi="Calibri"/>
              <w:bCs/>
              <w:sz w:val="22"/>
              <w:szCs w:val="22"/>
            </w:rPr>
            <w:instrText>NUMPAGES</w:instrTex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separate"/>
          </w:r>
          <w:r w:rsidRPr="005057F3">
            <w:rPr>
              <w:rFonts w:ascii="Calibri" w:hAnsi="Calibri"/>
              <w:bCs/>
              <w:noProof/>
              <w:sz w:val="22"/>
              <w:szCs w:val="22"/>
            </w:rPr>
            <w:t>5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end"/>
          </w:r>
        </w:p>
      </w:tc>
    </w:tr>
  </w:tbl>
  <w:p w14:paraId="00254288" w14:textId="77777777" w:rsidR="00081B07" w:rsidRDefault="00081B07" w:rsidP="00BA0545">
    <w:pPr>
      <w:tabs>
        <w:tab w:val="center" w:pos="4252"/>
        <w:tab w:val="right" w:pos="8504"/>
      </w:tabs>
      <w:jc w:val="right"/>
      <w:rPr>
        <w:rFonts w:ascii="Arial" w:hAnsi="Arial" w:cs="Arial"/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96"/>
      <w:gridCol w:w="5256"/>
      <w:gridCol w:w="2211"/>
    </w:tblGrid>
    <w:tr w:rsidR="00AC4617" w:rsidRPr="0085129E" w14:paraId="28D709F2" w14:textId="77777777" w:rsidTr="009E6EBE">
      <w:trPr>
        <w:trHeight w:val="416"/>
      </w:trPr>
      <w:tc>
        <w:tcPr>
          <w:tcW w:w="1136" w:type="pct"/>
          <w:vMerge w:val="restart"/>
          <w:vAlign w:val="center"/>
        </w:tcPr>
        <w:p w14:paraId="413D2B45" w14:textId="77777777" w:rsidR="00AC4617" w:rsidRPr="0085129E" w:rsidRDefault="00AC4617" w:rsidP="00AC4617">
          <w:pPr>
            <w:pStyle w:val="Textocomentario"/>
            <w:jc w:val="center"/>
            <w:rPr>
              <w:rFonts w:cs="Arial"/>
            </w:rPr>
          </w:pPr>
          <w:r w:rsidRPr="00AE0A59">
            <w:rPr>
              <w:rFonts w:ascii="Calibri" w:hAnsi="Calibri" w:cs="Calibri"/>
              <w:noProof/>
              <w:color w:val="000000"/>
              <w:lang w:val="en-US" w:eastAsia="es-ES"/>
            </w:rPr>
            <w:drawing>
              <wp:inline distT="0" distB="0" distL="0" distR="0" wp14:anchorId="186B552C" wp14:editId="68AF34B3">
                <wp:extent cx="1447200" cy="468000"/>
                <wp:effectExtent l="0" t="0" r="635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shd w:val="clear" w:color="auto" w:fill="auto"/>
          <w:vAlign w:val="center"/>
        </w:tcPr>
        <w:p w14:paraId="62B1BE25" w14:textId="77777777" w:rsidR="00AC4617" w:rsidRPr="00D77C5A" w:rsidRDefault="00AC4617" w:rsidP="00AC4617">
          <w:pPr>
            <w:pStyle w:val="Encabezado"/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bCs/>
              <w:sz w:val="22"/>
              <w:szCs w:val="22"/>
            </w:rPr>
            <w:t xml:space="preserve">MACROPROCESO: </w:t>
          </w:r>
          <w:r w:rsidRPr="005057F3">
            <w:rPr>
              <w:rFonts w:ascii="Calibri" w:hAnsi="Calibri" w:cs="Arial"/>
              <w:sz w:val="22"/>
              <w:szCs w:val="22"/>
            </w:rPr>
            <w:t>APOYO</w:t>
          </w:r>
        </w:p>
      </w:tc>
      <w:tc>
        <w:tcPr>
          <w:tcW w:w="1168" w:type="pct"/>
          <w:vAlign w:val="center"/>
        </w:tcPr>
        <w:p w14:paraId="57D8879A" w14:textId="77777777" w:rsidR="00AC4617" w:rsidRPr="00D77C5A" w:rsidRDefault="00AC4617" w:rsidP="00AC4617">
          <w:pPr>
            <w:pStyle w:val="Encabezado"/>
            <w:rPr>
              <w:rFonts w:ascii="Calibri" w:hAnsi="Calibri" w:cs="Arial"/>
              <w:b/>
              <w:color w:val="000000"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color w:val="000000"/>
              <w:sz w:val="22"/>
              <w:szCs w:val="22"/>
            </w:rPr>
            <w:t xml:space="preserve">Código: </w:t>
          </w:r>
          <w:r w:rsidRPr="005057F3">
            <w:rPr>
              <w:rFonts w:ascii="Calibri" w:hAnsi="Calibri" w:cs="Arial"/>
              <w:bCs/>
              <w:color w:val="000000"/>
              <w:sz w:val="22"/>
              <w:szCs w:val="22"/>
            </w:rPr>
            <w:t>F-GJU-011</w:t>
          </w:r>
        </w:p>
      </w:tc>
    </w:tr>
    <w:tr w:rsidR="00AC4617" w:rsidRPr="0085129E" w14:paraId="702BBCA9" w14:textId="77777777" w:rsidTr="009E6EBE">
      <w:trPr>
        <w:trHeight w:val="408"/>
      </w:trPr>
      <w:tc>
        <w:tcPr>
          <w:tcW w:w="1136" w:type="pct"/>
          <w:vMerge/>
        </w:tcPr>
        <w:p w14:paraId="5CA54B13" w14:textId="77777777" w:rsidR="00AC4617" w:rsidRPr="0085129E" w:rsidRDefault="00AC4617" w:rsidP="00AC4617">
          <w:pPr>
            <w:pStyle w:val="Textocomentario"/>
            <w:rPr>
              <w:rFonts w:cs="Arial"/>
            </w:rPr>
          </w:pPr>
        </w:p>
      </w:tc>
      <w:tc>
        <w:tcPr>
          <w:tcW w:w="2696" w:type="pct"/>
          <w:shd w:val="clear" w:color="auto" w:fill="auto"/>
          <w:vAlign w:val="center"/>
        </w:tcPr>
        <w:p w14:paraId="4C3E00A7" w14:textId="77777777" w:rsidR="00AC4617" w:rsidRPr="00D77C5A" w:rsidRDefault="00AC4617" w:rsidP="00AC4617">
          <w:pPr>
            <w:pStyle w:val="Textocomentari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sz w:val="22"/>
              <w:szCs w:val="22"/>
            </w:rPr>
            <w:t xml:space="preserve">PROCESO: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GESTIÓN JURIDICA</w:t>
          </w:r>
        </w:p>
      </w:tc>
      <w:tc>
        <w:tcPr>
          <w:tcW w:w="1168" w:type="pct"/>
          <w:vAlign w:val="center"/>
        </w:tcPr>
        <w:p w14:paraId="01ABDDF7" w14:textId="77777777" w:rsidR="00AC4617" w:rsidRPr="005057F3" w:rsidRDefault="00AC4617" w:rsidP="00AC4617">
          <w:pPr>
            <w:pStyle w:val="Textocomentario"/>
            <w:rPr>
              <w:rFonts w:ascii="Calibri" w:hAnsi="Calibri" w:cs="Arial"/>
              <w:bCs/>
              <w:sz w:val="22"/>
              <w:szCs w:val="22"/>
            </w:rPr>
          </w:pPr>
          <w:r w:rsidRPr="00D77C5A">
            <w:rPr>
              <w:rFonts w:ascii="Calibri" w:hAnsi="Calibri" w:cs="Arial"/>
              <w:b/>
              <w:sz w:val="22"/>
              <w:szCs w:val="22"/>
            </w:rPr>
            <w:t xml:space="preserve">Versión: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0</w:t>
          </w:r>
          <w:r>
            <w:rPr>
              <w:rFonts w:ascii="Calibri" w:hAnsi="Calibri" w:cs="Arial"/>
              <w:bCs/>
              <w:sz w:val="22"/>
              <w:szCs w:val="22"/>
            </w:rPr>
            <w:t>3</w:t>
          </w:r>
        </w:p>
        <w:p w14:paraId="396EF14C" w14:textId="77777777" w:rsidR="00AC4617" w:rsidRPr="00D77C5A" w:rsidRDefault="00AC4617" w:rsidP="00AC4617">
          <w:pPr>
            <w:pStyle w:val="Textocomentario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 xml:space="preserve">Fecha: 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2</w:t>
          </w:r>
          <w:r>
            <w:rPr>
              <w:rFonts w:ascii="Calibri" w:hAnsi="Calibri" w:cs="Arial"/>
              <w:bCs/>
              <w:sz w:val="22"/>
              <w:szCs w:val="22"/>
            </w:rPr>
            <w:t>9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-0</w:t>
          </w:r>
          <w:r>
            <w:rPr>
              <w:rFonts w:ascii="Calibri" w:hAnsi="Calibri" w:cs="Arial"/>
              <w:bCs/>
              <w:sz w:val="22"/>
              <w:szCs w:val="22"/>
            </w:rPr>
            <w:t>7</w:t>
          </w:r>
          <w:r w:rsidRPr="005057F3">
            <w:rPr>
              <w:rFonts w:ascii="Calibri" w:hAnsi="Calibri" w:cs="Arial"/>
              <w:bCs/>
              <w:sz w:val="22"/>
              <w:szCs w:val="22"/>
            </w:rPr>
            <w:t>-20</w:t>
          </w:r>
          <w:r>
            <w:rPr>
              <w:rFonts w:ascii="Calibri" w:hAnsi="Calibri" w:cs="Arial"/>
              <w:bCs/>
              <w:sz w:val="22"/>
              <w:szCs w:val="22"/>
            </w:rPr>
            <w:t>25</w:t>
          </w:r>
        </w:p>
      </w:tc>
    </w:tr>
    <w:tr w:rsidR="00AC4617" w:rsidRPr="0085129E" w14:paraId="4198A7D4" w14:textId="77777777" w:rsidTr="009E6EBE">
      <w:trPr>
        <w:trHeight w:val="485"/>
      </w:trPr>
      <w:tc>
        <w:tcPr>
          <w:tcW w:w="1136" w:type="pct"/>
          <w:vMerge/>
        </w:tcPr>
        <w:p w14:paraId="58F19E3F" w14:textId="77777777" w:rsidR="00AC4617" w:rsidRPr="0085129E" w:rsidRDefault="00AC4617" w:rsidP="00AC4617">
          <w:pPr>
            <w:pStyle w:val="Textocomentario"/>
            <w:rPr>
              <w:rFonts w:cs="Arial"/>
            </w:rPr>
          </w:pPr>
        </w:p>
      </w:tc>
      <w:tc>
        <w:tcPr>
          <w:tcW w:w="2696" w:type="pct"/>
          <w:shd w:val="clear" w:color="auto" w:fill="auto"/>
          <w:vAlign w:val="center"/>
        </w:tcPr>
        <w:p w14:paraId="4850C4A8" w14:textId="77777777" w:rsidR="00AC4617" w:rsidRPr="005057F3" w:rsidRDefault="00AC4617" w:rsidP="00AC4617">
          <w:pPr>
            <w:pStyle w:val="Textocomentario"/>
            <w:jc w:val="center"/>
            <w:rPr>
              <w:rFonts w:ascii="Calibri" w:hAnsi="Calibri" w:cs="Arial"/>
              <w:sz w:val="22"/>
              <w:szCs w:val="22"/>
            </w:rPr>
          </w:pPr>
          <w:r w:rsidRPr="005057F3">
            <w:rPr>
              <w:rFonts w:ascii="Calibri" w:hAnsi="Calibri" w:cs="Arial"/>
              <w:sz w:val="22"/>
              <w:szCs w:val="22"/>
            </w:rPr>
            <w:t>MATRIZ DE RIESGO MINIMA CUANTÍA</w:t>
          </w:r>
        </w:p>
      </w:tc>
      <w:tc>
        <w:tcPr>
          <w:tcW w:w="1168" w:type="pct"/>
          <w:vAlign w:val="center"/>
        </w:tcPr>
        <w:p w14:paraId="5D953ED7" w14:textId="77777777" w:rsidR="00AC4617" w:rsidRPr="00D77C5A" w:rsidRDefault="00AC4617" w:rsidP="00AC4617">
          <w:pPr>
            <w:pStyle w:val="Encabezado"/>
            <w:rPr>
              <w:rFonts w:ascii="Calibri" w:hAnsi="Calibri" w:cs="Arial"/>
              <w:b/>
              <w:sz w:val="22"/>
              <w:szCs w:val="22"/>
            </w:rPr>
          </w:pPr>
          <w:r w:rsidRPr="00D77C5A">
            <w:rPr>
              <w:rFonts w:ascii="Calibri" w:hAnsi="Calibri"/>
              <w:b/>
              <w:sz w:val="22"/>
              <w:szCs w:val="22"/>
            </w:rPr>
            <w:t xml:space="preserve">Página: 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begin"/>
          </w:r>
          <w:r w:rsidRPr="005057F3">
            <w:rPr>
              <w:rFonts w:ascii="Calibri" w:hAnsi="Calibri"/>
              <w:bCs/>
              <w:sz w:val="22"/>
              <w:szCs w:val="22"/>
            </w:rPr>
            <w:instrText>PAGE</w:instrTex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separate"/>
          </w:r>
          <w:r w:rsidRPr="005057F3">
            <w:rPr>
              <w:rFonts w:ascii="Calibri" w:hAnsi="Calibri"/>
              <w:bCs/>
              <w:noProof/>
              <w:sz w:val="22"/>
              <w:szCs w:val="22"/>
            </w:rPr>
            <w:t>1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end"/>
          </w:r>
          <w:r w:rsidRPr="005057F3">
            <w:rPr>
              <w:rFonts w:ascii="Calibri" w:hAnsi="Calibri"/>
              <w:bCs/>
              <w:sz w:val="22"/>
              <w:szCs w:val="22"/>
            </w:rPr>
            <w:t xml:space="preserve"> de 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begin"/>
          </w:r>
          <w:r w:rsidRPr="005057F3">
            <w:rPr>
              <w:rFonts w:ascii="Calibri" w:hAnsi="Calibri"/>
              <w:bCs/>
              <w:sz w:val="22"/>
              <w:szCs w:val="22"/>
            </w:rPr>
            <w:instrText>NUMPAGES</w:instrTex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separate"/>
          </w:r>
          <w:r w:rsidRPr="005057F3">
            <w:rPr>
              <w:rFonts w:ascii="Calibri" w:hAnsi="Calibri"/>
              <w:bCs/>
              <w:noProof/>
              <w:sz w:val="22"/>
              <w:szCs w:val="22"/>
            </w:rPr>
            <w:t>5</w:t>
          </w:r>
          <w:r w:rsidRPr="005057F3">
            <w:rPr>
              <w:rFonts w:ascii="Calibri" w:hAnsi="Calibri"/>
              <w:bCs/>
              <w:sz w:val="22"/>
              <w:szCs w:val="22"/>
            </w:rPr>
            <w:fldChar w:fldCharType="end"/>
          </w:r>
        </w:p>
      </w:tc>
    </w:tr>
  </w:tbl>
  <w:p w14:paraId="40104793" w14:textId="77777777" w:rsidR="0005247C" w:rsidRDefault="0005247C" w:rsidP="00586F39">
    <w:pPr>
      <w:tabs>
        <w:tab w:val="center" w:pos="4252"/>
        <w:tab w:val="right" w:pos="8504"/>
      </w:tabs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A81"/>
    <w:multiLevelType w:val="hybridMultilevel"/>
    <w:tmpl w:val="99A25D7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67C9"/>
    <w:multiLevelType w:val="hybridMultilevel"/>
    <w:tmpl w:val="C9BCE47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766EC"/>
    <w:multiLevelType w:val="hybridMultilevel"/>
    <w:tmpl w:val="7C3439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A700E7"/>
    <w:multiLevelType w:val="hybridMultilevel"/>
    <w:tmpl w:val="FC784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486D10"/>
    <w:multiLevelType w:val="hybridMultilevel"/>
    <w:tmpl w:val="AA040894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32E8"/>
    <w:multiLevelType w:val="hybridMultilevel"/>
    <w:tmpl w:val="6ED8EA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53DB7"/>
    <w:multiLevelType w:val="hybridMultilevel"/>
    <w:tmpl w:val="F790D7FC"/>
    <w:lvl w:ilvl="0" w:tplc="D51408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F72C2"/>
    <w:multiLevelType w:val="hybridMultilevel"/>
    <w:tmpl w:val="2076A0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E469D"/>
    <w:multiLevelType w:val="hybridMultilevel"/>
    <w:tmpl w:val="35F427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360D"/>
    <w:multiLevelType w:val="hybridMultilevel"/>
    <w:tmpl w:val="C1E2B1E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77E30"/>
    <w:multiLevelType w:val="hybridMultilevel"/>
    <w:tmpl w:val="978C7A3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B4E6C"/>
    <w:multiLevelType w:val="hybridMultilevel"/>
    <w:tmpl w:val="27E041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453F"/>
    <w:multiLevelType w:val="hybridMultilevel"/>
    <w:tmpl w:val="B108014C"/>
    <w:lvl w:ilvl="0" w:tplc="28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40ABF"/>
    <w:multiLevelType w:val="hybridMultilevel"/>
    <w:tmpl w:val="C8DE6F62"/>
    <w:lvl w:ilvl="0" w:tplc="7D7463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356E2"/>
    <w:multiLevelType w:val="hybridMultilevel"/>
    <w:tmpl w:val="D0922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65D66"/>
    <w:multiLevelType w:val="hybridMultilevel"/>
    <w:tmpl w:val="50A89034"/>
    <w:lvl w:ilvl="0" w:tplc="AD3C453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F667E5"/>
    <w:multiLevelType w:val="hybridMultilevel"/>
    <w:tmpl w:val="B2EEFB1E"/>
    <w:lvl w:ilvl="0" w:tplc="5CC44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867E9"/>
    <w:multiLevelType w:val="hybridMultilevel"/>
    <w:tmpl w:val="F54E3F0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A4E0D"/>
    <w:multiLevelType w:val="hybridMultilevel"/>
    <w:tmpl w:val="87B22752"/>
    <w:lvl w:ilvl="0" w:tplc="EA24FA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52EFE"/>
    <w:multiLevelType w:val="hybridMultilevel"/>
    <w:tmpl w:val="E892C7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D3FC2"/>
    <w:multiLevelType w:val="hybridMultilevel"/>
    <w:tmpl w:val="35F427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E64CA"/>
    <w:multiLevelType w:val="hybridMultilevel"/>
    <w:tmpl w:val="489E348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64324E"/>
    <w:multiLevelType w:val="hybridMultilevel"/>
    <w:tmpl w:val="47AC03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C246797"/>
    <w:multiLevelType w:val="hybridMultilevel"/>
    <w:tmpl w:val="C5FA89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A8486E"/>
    <w:multiLevelType w:val="hybridMultilevel"/>
    <w:tmpl w:val="0AB2AD60"/>
    <w:lvl w:ilvl="0" w:tplc="A90E1602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83730CF"/>
    <w:multiLevelType w:val="hybridMultilevel"/>
    <w:tmpl w:val="73AE5988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22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8"/>
  </w:num>
  <w:num w:numId="10">
    <w:abstractNumId w:val="20"/>
  </w:num>
  <w:num w:numId="11">
    <w:abstractNumId w:val="1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"/>
  </w:num>
  <w:num w:numId="18">
    <w:abstractNumId w:val="24"/>
  </w:num>
  <w:num w:numId="19">
    <w:abstractNumId w:val="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3"/>
  </w:num>
  <w:num w:numId="23">
    <w:abstractNumId w:val="10"/>
  </w:num>
  <w:num w:numId="24">
    <w:abstractNumId w:val="4"/>
  </w:num>
  <w:num w:numId="25">
    <w:abstractNumId w:val="12"/>
  </w:num>
  <w:num w:numId="26">
    <w:abstractNumId w:val="16"/>
  </w:num>
  <w:num w:numId="27">
    <w:abstractNumId w:val="11"/>
  </w:num>
  <w:num w:numId="2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intFractionalCharacterWidth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2D"/>
    <w:rsid w:val="00000352"/>
    <w:rsid w:val="00000BB8"/>
    <w:rsid w:val="00002B8E"/>
    <w:rsid w:val="000030E7"/>
    <w:rsid w:val="000033AE"/>
    <w:rsid w:val="000045B6"/>
    <w:rsid w:val="00004BA7"/>
    <w:rsid w:val="00005019"/>
    <w:rsid w:val="0000525B"/>
    <w:rsid w:val="00006BF0"/>
    <w:rsid w:val="00006C04"/>
    <w:rsid w:val="0001054E"/>
    <w:rsid w:val="000111E7"/>
    <w:rsid w:val="000117A7"/>
    <w:rsid w:val="000117CB"/>
    <w:rsid w:val="000117DB"/>
    <w:rsid w:val="000136D5"/>
    <w:rsid w:val="00014FEC"/>
    <w:rsid w:val="00015443"/>
    <w:rsid w:val="00015541"/>
    <w:rsid w:val="00015987"/>
    <w:rsid w:val="00015C00"/>
    <w:rsid w:val="000164E4"/>
    <w:rsid w:val="000168F9"/>
    <w:rsid w:val="00016B7E"/>
    <w:rsid w:val="0001766C"/>
    <w:rsid w:val="00017EB6"/>
    <w:rsid w:val="00020369"/>
    <w:rsid w:val="0002056F"/>
    <w:rsid w:val="000206E8"/>
    <w:rsid w:val="00020C60"/>
    <w:rsid w:val="00020E73"/>
    <w:rsid w:val="00021ED0"/>
    <w:rsid w:val="00022900"/>
    <w:rsid w:val="000231A1"/>
    <w:rsid w:val="00023FA0"/>
    <w:rsid w:val="000245E6"/>
    <w:rsid w:val="0002486E"/>
    <w:rsid w:val="00024A55"/>
    <w:rsid w:val="00025BE4"/>
    <w:rsid w:val="000260F5"/>
    <w:rsid w:val="00026841"/>
    <w:rsid w:val="00026945"/>
    <w:rsid w:val="00027084"/>
    <w:rsid w:val="00027160"/>
    <w:rsid w:val="00027318"/>
    <w:rsid w:val="00027436"/>
    <w:rsid w:val="00027771"/>
    <w:rsid w:val="000305A9"/>
    <w:rsid w:val="0003073C"/>
    <w:rsid w:val="000309ED"/>
    <w:rsid w:val="0003185E"/>
    <w:rsid w:val="00031ABB"/>
    <w:rsid w:val="00031D2F"/>
    <w:rsid w:val="00031F35"/>
    <w:rsid w:val="000323C6"/>
    <w:rsid w:val="00032973"/>
    <w:rsid w:val="00034223"/>
    <w:rsid w:val="000353EA"/>
    <w:rsid w:val="0003562B"/>
    <w:rsid w:val="00035A87"/>
    <w:rsid w:val="00035F36"/>
    <w:rsid w:val="00036C6A"/>
    <w:rsid w:val="00036F66"/>
    <w:rsid w:val="00041737"/>
    <w:rsid w:val="000424DA"/>
    <w:rsid w:val="00042D36"/>
    <w:rsid w:val="0004395F"/>
    <w:rsid w:val="00043ED4"/>
    <w:rsid w:val="00044E48"/>
    <w:rsid w:val="000450DC"/>
    <w:rsid w:val="0004528A"/>
    <w:rsid w:val="00045330"/>
    <w:rsid w:val="000457D3"/>
    <w:rsid w:val="000459A5"/>
    <w:rsid w:val="000459B4"/>
    <w:rsid w:val="000467EB"/>
    <w:rsid w:val="000469C1"/>
    <w:rsid w:val="00046E0A"/>
    <w:rsid w:val="00047945"/>
    <w:rsid w:val="00050297"/>
    <w:rsid w:val="00051160"/>
    <w:rsid w:val="000511CF"/>
    <w:rsid w:val="000518B5"/>
    <w:rsid w:val="00051B3F"/>
    <w:rsid w:val="0005247C"/>
    <w:rsid w:val="00052B96"/>
    <w:rsid w:val="00052FDA"/>
    <w:rsid w:val="00053930"/>
    <w:rsid w:val="0005432C"/>
    <w:rsid w:val="00055567"/>
    <w:rsid w:val="0005557E"/>
    <w:rsid w:val="00055E04"/>
    <w:rsid w:val="000560F4"/>
    <w:rsid w:val="000566B1"/>
    <w:rsid w:val="00056E6A"/>
    <w:rsid w:val="0005729E"/>
    <w:rsid w:val="0005732D"/>
    <w:rsid w:val="000573B9"/>
    <w:rsid w:val="000605D2"/>
    <w:rsid w:val="00061060"/>
    <w:rsid w:val="0006126E"/>
    <w:rsid w:val="00061A24"/>
    <w:rsid w:val="00062025"/>
    <w:rsid w:val="0006256A"/>
    <w:rsid w:val="00062622"/>
    <w:rsid w:val="000628BA"/>
    <w:rsid w:val="00062D7F"/>
    <w:rsid w:val="00062DB9"/>
    <w:rsid w:val="00063216"/>
    <w:rsid w:val="000637D8"/>
    <w:rsid w:val="00063974"/>
    <w:rsid w:val="0006403A"/>
    <w:rsid w:val="0006410D"/>
    <w:rsid w:val="00064908"/>
    <w:rsid w:val="000656FB"/>
    <w:rsid w:val="0006598B"/>
    <w:rsid w:val="00065F1D"/>
    <w:rsid w:val="000670DF"/>
    <w:rsid w:val="00067764"/>
    <w:rsid w:val="00067F78"/>
    <w:rsid w:val="00070489"/>
    <w:rsid w:val="00070F72"/>
    <w:rsid w:val="000711C6"/>
    <w:rsid w:val="0007167B"/>
    <w:rsid w:val="0007193A"/>
    <w:rsid w:val="00072069"/>
    <w:rsid w:val="0007275A"/>
    <w:rsid w:val="000748C6"/>
    <w:rsid w:val="0007494E"/>
    <w:rsid w:val="00074BFF"/>
    <w:rsid w:val="00074E3C"/>
    <w:rsid w:val="000753A7"/>
    <w:rsid w:val="000754D9"/>
    <w:rsid w:val="00076044"/>
    <w:rsid w:val="00076EC4"/>
    <w:rsid w:val="00077676"/>
    <w:rsid w:val="00077B25"/>
    <w:rsid w:val="0008005F"/>
    <w:rsid w:val="00080826"/>
    <w:rsid w:val="00081839"/>
    <w:rsid w:val="00081B07"/>
    <w:rsid w:val="00081C8D"/>
    <w:rsid w:val="00082278"/>
    <w:rsid w:val="00082634"/>
    <w:rsid w:val="00082EDF"/>
    <w:rsid w:val="000830A3"/>
    <w:rsid w:val="000844AB"/>
    <w:rsid w:val="00084932"/>
    <w:rsid w:val="000857EF"/>
    <w:rsid w:val="00085950"/>
    <w:rsid w:val="00085E59"/>
    <w:rsid w:val="00085FA9"/>
    <w:rsid w:val="00086098"/>
    <w:rsid w:val="00086AF0"/>
    <w:rsid w:val="00090985"/>
    <w:rsid w:val="00091322"/>
    <w:rsid w:val="0009142D"/>
    <w:rsid w:val="0009186C"/>
    <w:rsid w:val="0009195C"/>
    <w:rsid w:val="00092231"/>
    <w:rsid w:val="000923A9"/>
    <w:rsid w:val="00092802"/>
    <w:rsid w:val="00092877"/>
    <w:rsid w:val="00095BB9"/>
    <w:rsid w:val="00095EC9"/>
    <w:rsid w:val="00097C65"/>
    <w:rsid w:val="000A0153"/>
    <w:rsid w:val="000A018E"/>
    <w:rsid w:val="000A09A1"/>
    <w:rsid w:val="000A0C93"/>
    <w:rsid w:val="000A15C3"/>
    <w:rsid w:val="000A2ABD"/>
    <w:rsid w:val="000A2AC3"/>
    <w:rsid w:val="000A312E"/>
    <w:rsid w:val="000A39BE"/>
    <w:rsid w:val="000A3EA2"/>
    <w:rsid w:val="000A445E"/>
    <w:rsid w:val="000A44F7"/>
    <w:rsid w:val="000A450D"/>
    <w:rsid w:val="000A4BD4"/>
    <w:rsid w:val="000A4D4C"/>
    <w:rsid w:val="000A503E"/>
    <w:rsid w:val="000A57DD"/>
    <w:rsid w:val="000A5813"/>
    <w:rsid w:val="000A5ACE"/>
    <w:rsid w:val="000A5BF8"/>
    <w:rsid w:val="000A6724"/>
    <w:rsid w:val="000A6CC5"/>
    <w:rsid w:val="000A6CE4"/>
    <w:rsid w:val="000A7513"/>
    <w:rsid w:val="000A79A5"/>
    <w:rsid w:val="000A7F55"/>
    <w:rsid w:val="000B0FAD"/>
    <w:rsid w:val="000B2030"/>
    <w:rsid w:val="000B21BC"/>
    <w:rsid w:val="000B2CD9"/>
    <w:rsid w:val="000B3064"/>
    <w:rsid w:val="000B3740"/>
    <w:rsid w:val="000B4539"/>
    <w:rsid w:val="000B45B2"/>
    <w:rsid w:val="000B492C"/>
    <w:rsid w:val="000B4FF8"/>
    <w:rsid w:val="000B51C3"/>
    <w:rsid w:val="000B51EB"/>
    <w:rsid w:val="000B5755"/>
    <w:rsid w:val="000B620E"/>
    <w:rsid w:val="000B6494"/>
    <w:rsid w:val="000B6A36"/>
    <w:rsid w:val="000B6EDF"/>
    <w:rsid w:val="000B6F76"/>
    <w:rsid w:val="000B737C"/>
    <w:rsid w:val="000B7586"/>
    <w:rsid w:val="000B75E5"/>
    <w:rsid w:val="000C013C"/>
    <w:rsid w:val="000C08A0"/>
    <w:rsid w:val="000C0EEE"/>
    <w:rsid w:val="000C202A"/>
    <w:rsid w:val="000C2044"/>
    <w:rsid w:val="000C25BB"/>
    <w:rsid w:val="000C2D79"/>
    <w:rsid w:val="000C35D1"/>
    <w:rsid w:val="000C3648"/>
    <w:rsid w:val="000C4141"/>
    <w:rsid w:val="000C5795"/>
    <w:rsid w:val="000C5F5D"/>
    <w:rsid w:val="000C62E0"/>
    <w:rsid w:val="000C633D"/>
    <w:rsid w:val="000C6525"/>
    <w:rsid w:val="000C6FDB"/>
    <w:rsid w:val="000C73F8"/>
    <w:rsid w:val="000C773B"/>
    <w:rsid w:val="000C7B65"/>
    <w:rsid w:val="000C7D0E"/>
    <w:rsid w:val="000D097C"/>
    <w:rsid w:val="000D112C"/>
    <w:rsid w:val="000D1233"/>
    <w:rsid w:val="000D183F"/>
    <w:rsid w:val="000D21AF"/>
    <w:rsid w:val="000D3303"/>
    <w:rsid w:val="000D3FC6"/>
    <w:rsid w:val="000D3FDF"/>
    <w:rsid w:val="000D41FD"/>
    <w:rsid w:val="000D4E42"/>
    <w:rsid w:val="000D5034"/>
    <w:rsid w:val="000D503B"/>
    <w:rsid w:val="000D527A"/>
    <w:rsid w:val="000D5F8E"/>
    <w:rsid w:val="000D6C9F"/>
    <w:rsid w:val="000E1070"/>
    <w:rsid w:val="000E115E"/>
    <w:rsid w:val="000E12AF"/>
    <w:rsid w:val="000E2629"/>
    <w:rsid w:val="000E27C0"/>
    <w:rsid w:val="000E2A46"/>
    <w:rsid w:val="000E2E51"/>
    <w:rsid w:val="000E37BF"/>
    <w:rsid w:val="000E45DB"/>
    <w:rsid w:val="000E4A2A"/>
    <w:rsid w:val="000E4EF5"/>
    <w:rsid w:val="000E532E"/>
    <w:rsid w:val="000E5443"/>
    <w:rsid w:val="000E6F2D"/>
    <w:rsid w:val="000E7086"/>
    <w:rsid w:val="000E72B7"/>
    <w:rsid w:val="000E7C1C"/>
    <w:rsid w:val="000E7C88"/>
    <w:rsid w:val="000E7CFC"/>
    <w:rsid w:val="000E7FDF"/>
    <w:rsid w:val="000F0B6F"/>
    <w:rsid w:val="000F0EFD"/>
    <w:rsid w:val="000F143D"/>
    <w:rsid w:val="000F1997"/>
    <w:rsid w:val="000F2C98"/>
    <w:rsid w:val="000F37EA"/>
    <w:rsid w:val="000F382A"/>
    <w:rsid w:val="000F42EC"/>
    <w:rsid w:val="000F449B"/>
    <w:rsid w:val="000F45B5"/>
    <w:rsid w:val="000F4C28"/>
    <w:rsid w:val="000F4DE4"/>
    <w:rsid w:val="000F5110"/>
    <w:rsid w:val="000F76FF"/>
    <w:rsid w:val="000F7CC4"/>
    <w:rsid w:val="00100514"/>
    <w:rsid w:val="0010162E"/>
    <w:rsid w:val="00101C69"/>
    <w:rsid w:val="00101E06"/>
    <w:rsid w:val="00102054"/>
    <w:rsid w:val="00102263"/>
    <w:rsid w:val="0010226A"/>
    <w:rsid w:val="00102BEC"/>
    <w:rsid w:val="00103240"/>
    <w:rsid w:val="00103268"/>
    <w:rsid w:val="001038DF"/>
    <w:rsid w:val="00103C27"/>
    <w:rsid w:val="00105099"/>
    <w:rsid w:val="001052AD"/>
    <w:rsid w:val="00105CA0"/>
    <w:rsid w:val="00105F6E"/>
    <w:rsid w:val="00106B52"/>
    <w:rsid w:val="00106E8A"/>
    <w:rsid w:val="0011145E"/>
    <w:rsid w:val="00112273"/>
    <w:rsid w:val="00112462"/>
    <w:rsid w:val="00112948"/>
    <w:rsid w:val="00112A5D"/>
    <w:rsid w:val="00112D4E"/>
    <w:rsid w:val="00113494"/>
    <w:rsid w:val="0011487A"/>
    <w:rsid w:val="001150A8"/>
    <w:rsid w:val="001150F1"/>
    <w:rsid w:val="0011510C"/>
    <w:rsid w:val="00115E5C"/>
    <w:rsid w:val="0011727E"/>
    <w:rsid w:val="001177E8"/>
    <w:rsid w:val="00120242"/>
    <w:rsid w:val="001204BE"/>
    <w:rsid w:val="00120BD4"/>
    <w:rsid w:val="001213B9"/>
    <w:rsid w:val="00121A98"/>
    <w:rsid w:val="00123155"/>
    <w:rsid w:val="00123469"/>
    <w:rsid w:val="00124D6E"/>
    <w:rsid w:val="00125039"/>
    <w:rsid w:val="00125045"/>
    <w:rsid w:val="00125463"/>
    <w:rsid w:val="0012577F"/>
    <w:rsid w:val="00125B6A"/>
    <w:rsid w:val="001276E9"/>
    <w:rsid w:val="00130392"/>
    <w:rsid w:val="001304E0"/>
    <w:rsid w:val="00130890"/>
    <w:rsid w:val="00130E3A"/>
    <w:rsid w:val="00130E63"/>
    <w:rsid w:val="001314BA"/>
    <w:rsid w:val="001319BC"/>
    <w:rsid w:val="00131B70"/>
    <w:rsid w:val="001321BA"/>
    <w:rsid w:val="0013264E"/>
    <w:rsid w:val="00132D84"/>
    <w:rsid w:val="00132DD9"/>
    <w:rsid w:val="00133A91"/>
    <w:rsid w:val="00133C39"/>
    <w:rsid w:val="00134569"/>
    <w:rsid w:val="00134A6F"/>
    <w:rsid w:val="00134EAE"/>
    <w:rsid w:val="001353C5"/>
    <w:rsid w:val="0013548D"/>
    <w:rsid w:val="00135DA5"/>
    <w:rsid w:val="00135DF9"/>
    <w:rsid w:val="0013687E"/>
    <w:rsid w:val="0013701A"/>
    <w:rsid w:val="001377D1"/>
    <w:rsid w:val="00137EDF"/>
    <w:rsid w:val="00137FB6"/>
    <w:rsid w:val="00140020"/>
    <w:rsid w:val="001403F3"/>
    <w:rsid w:val="00140D70"/>
    <w:rsid w:val="001412BE"/>
    <w:rsid w:val="00142107"/>
    <w:rsid w:val="00142415"/>
    <w:rsid w:val="00142C12"/>
    <w:rsid w:val="00142ED1"/>
    <w:rsid w:val="00143A06"/>
    <w:rsid w:val="001444F5"/>
    <w:rsid w:val="00144D7F"/>
    <w:rsid w:val="00144ED0"/>
    <w:rsid w:val="001450B2"/>
    <w:rsid w:val="00146040"/>
    <w:rsid w:val="00146866"/>
    <w:rsid w:val="00146AAB"/>
    <w:rsid w:val="001478B8"/>
    <w:rsid w:val="00147CC8"/>
    <w:rsid w:val="00150D63"/>
    <w:rsid w:val="00152156"/>
    <w:rsid w:val="0015245E"/>
    <w:rsid w:val="001525BD"/>
    <w:rsid w:val="00153FAE"/>
    <w:rsid w:val="00154B2B"/>
    <w:rsid w:val="00154C45"/>
    <w:rsid w:val="00155591"/>
    <w:rsid w:val="001557CC"/>
    <w:rsid w:val="00156880"/>
    <w:rsid w:val="00156B2F"/>
    <w:rsid w:val="00156C8B"/>
    <w:rsid w:val="00156EA0"/>
    <w:rsid w:val="00156F4D"/>
    <w:rsid w:val="001570EC"/>
    <w:rsid w:val="0015763F"/>
    <w:rsid w:val="00157890"/>
    <w:rsid w:val="0016012C"/>
    <w:rsid w:val="00160A50"/>
    <w:rsid w:val="001621B0"/>
    <w:rsid w:val="00162651"/>
    <w:rsid w:val="0016383F"/>
    <w:rsid w:val="00164258"/>
    <w:rsid w:val="0016430F"/>
    <w:rsid w:val="00164FCC"/>
    <w:rsid w:val="00165622"/>
    <w:rsid w:val="00165C5A"/>
    <w:rsid w:val="00165CA3"/>
    <w:rsid w:val="00165D99"/>
    <w:rsid w:val="0016640A"/>
    <w:rsid w:val="00166624"/>
    <w:rsid w:val="00166D8B"/>
    <w:rsid w:val="00167AE1"/>
    <w:rsid w:val="00170375"/>
    <w:rsid w:val="0017294A"/>
    <w:rsid w:val="001729B0"/>
    <w:rsid w:val="00174D78"/>
    <w:rsid w:val="0017526A"/>
    <w:rsid w:val="00175AEA"/>
    <w:rsid w:val="00175B50"/>
    <w:rsid w:val="001770DC"/>
    <w:rsid w:val="00177E69"/>
    <w:rsid w:val="00180EBA"/>
    <w:rsid w:val="00180F33"/>
    <w:rsid w:val="00181125"/>
    <w:rsid w:val="001820F4"/>
    <w:rsid w:val="00182271"/>
    <w:rsid w:val="0018252E"/>
    <w:rsid w:val="001829CF"/>
    <w:rsid w:val="00183333"/>
    <w:rsid w:val="00183DE0"/>
    <w:rsid w:val="00184D73"/>
    <w:rsid w:val="001853C0"/>
    <w:rsid w:val="0018573F"/>
    <w:rsid w:val="00185E9F"/>
    <w:rsid w:val="00185FD7"/>
    <w:rsid w:val="00187468"/>
    <w:rsid w:val="0018788D"/>
    <w:rsid w:val="0018793F"/>
    <w:rsid w:val="00187DF9"/>
    <w:rsid w:val="00187F3B"/>
    <w:rsid w:val="00190597"/>
    <w:rsid w:val="001906FD"/>
    <w:rsid w:val="00190FEA"/>
    <w:rsid w:val="001912EF"/>
    <w:rsid w:val="001919A0"/>
    <w:rsid w:val="001932EE"/>
    <w:rsid w:val="001933F3"/>
    <w:rsid w:val="00194425"/>
    <w:rsid w:val="00194729"/>
    <w:rsid w:val="001949CD"/>
    <w:rsid w:val="00194F01"/>
    <w:rsid w:val="00195350"/>
    <w:rsid w:val="00195578"/>
    <w:rsid w:val="001956B4"/>
    <w:rsid w:val="00195C69"/>
    <w:rsid w:val="0019631E"/>
    <w:rsid w:val="00196905"/>
    <w:rsid w:val="00197155"/>
    <w:rsid w:val="001974B4"/>
    <w:rsid w:val="001A0C9D"/>
    <w:rsid w:val="001A17BE"/>
    <w:rsid w:val="001A191E"/>
    <w:rsid w:val="001A23C7"/>
    <w:rsid w:val="001A2FF1"/>
    <w:rsid w:val="001A3779"/>
    <w:rsid w:val="001A3CA9"/>
    <w:rsid w:val="001A4788"/>
    <w:rsid w:val="001A4A6F"/>
    <w:rsid w:val="001A558F"/>
    <w:rsid w:val="001A5DE6"/>
    <w:rsid w:val="001A6EEA"/>
    <w:rsid w:val="001A768D"/>
    <w:rsid w:val="001B010B"/>
    <w:rsid w:val="001B0999"/>
    <w:rsid w:val="001B1AAF"/>
    <w:rsid w:val="001B202A"/>
    <w:rsid w:val="001B23DD"/>
    <w:rsid w:val="001B26ED"/>
    <w:rsid w:val="001B2991"/>
    <w:rsid w:val="001B33C8"/>
    <w:rsid w:val="001B3552"/>
    <w:rsid w:val="001B3B64"/>
    <w:rsid w:val="001B4884"/>
    <w:rsid w:val="001B4A93"/>
    <w:rsid w:val="001B4CBF"/>
    <w:rsid w:val="001B58B1"/>
    <w:rsid w:val="001B5E37"/>
    <w:rsid w:val="001B60E1"/>
    <w:rsid w:val="001B6112"/>
    <w:rsid w:val="001B746B"/>
    <w:rsid w:val="001B7998"/>
    <w:rsid w:val="001C0246"/>
    <w:rsid w:val="001C0482"/>
    <w:rsid w:val="001C05F4"/>
    <w:rsid w:val="001C119D"/>
    <w:rsid w:val="001C1EE3"/>
    <w:rsid w:val="001C327E"/>
    <w:rsid w:val="001C3A21"/>
    <w:rsid w:val="001C4D06"/>
    <w:rsid w:val="001C4D86"/>
    <w:rsid w:val="001C4D91"/>
    <w:rsid w:val="001C55EA"/>
    <w:rsid w:val="001C5A8D"/>
    <w:rsid w:val="001C6A59"/>
    <w:rsid w:val="001C7153"/>
    <w:rsid w:val="001C78CC"/>
    <w:rsid w:val="001C7C40"/>
    <w:rsid w:val="001D053C"/>
    <w:rsid w:val="001D08D8"/>
    <w:rsid w:val="001D0A6E"/>
    <w:rsid w:val="001D11EB"/>
    <w:rsid w:val="001D1AB2"/>
    <w:rsid w:val="001D1E64"/>
    <w:rsid w:val="001D1F8C"/>
    <w:rsid w:val="001D2274"/>
    <w:rsid w:val="001D276D"/>
    <w:rsid w:val="001D2C11"/>
    <w:rsid w:val="001D2C83"/>
    <w:rsid w:val="001D3397"/>
    <w:rsid w:val="001D3762"/>
    <w:rsid w:val="001D44CA"/>
    <w:rsid w:val="001D504A"/>
    <w:rsid w:val="001D55B1"/>
    <w:rsid w:val="001D56FC"/>
    <w:rsid w:val="001D5C61"/>
    <w:rsid w:val="001D5DD5"/>
    <w:rsid w:val="001D62EB"/>
    <w:rsid w:val="001D6C1B"/>
    <w:rsid w:val="001D6E5A"/>
    <w:rsid w:val="001D6F19"/>
    <w:rsid w:val="001D726E"/>
    <w:rsid w:val="001D74AF"/>
    <w:rsid w:val="001D78C5"/>
    <w:rsid w:val="001D7A64"/>
    <w:rsid w:val="001D7C28"/>
    <w:rsid w:val="001D7E55"/>
    <w:rsid w:val="001D7FDC"/>
    <w:rsid w:val="001E0072"/>
    <w:rsid w:val="001E0257"/>
    <w:rsid w:val="001E0414"/>
    <w:rsid w:val="001E0B3C"/>
    <w:rsid w:val="001E1348"/>
    <w:rsid w:val="001E1C1A"/>
    <w:rsid w:val="001E24CE"/>
    <w:rsid w:val="001E2C25"/>
    <w:rsid w:val="001E421A"/>
    <w:rsid w:val="001E4482"/>
    <w:rsid w:val="001E56D9"/>
    <w:rsid w:val="001E696F"/>
    <w:rsid w:val="001F0960"/>
    <w:rsid w:val="001F0EF7"/>
    <w:rsid w:val="001F103B"/>
    <w:rsid w:val="001F108E"/>
    <w:rsid w:val="001F162B"/>
    <w:rsid w:val="001F1BD4"/>
    <w:rsid w:val="001F2CBE"/>
    <w:rsid w:val="001F2E30"/>
    <w:rsid w:val="001F3797"/>
    <w:rsid w:val="001F38AF"/>
    <w:rsid w:val="001F3DF1"/>
    <w:rsid w:val="001F4437"/>
    <w:rsid w:val="001F471E"/>
    <w:rsid w:val="001F4865"/>
    <w:rsid w:val="001F495D"/>
    <w:rsid w:val="001F56FC"/>
    <w:rsid w:val="001F5D77"/>
    <w:rsid w:val="001F5D7A"/>
    <w:rsid w:val="001F5F66"/>
    <w:rsid w:val="001F689A"/>
    <w:rsid w:val="001F6DDE"/>
    <w:rsid w:val="001F79CB"/>
    <w:rsid w:val="001F7F57"/>
    <w:rsid w:val="00200478"/>
    <w:rsid w:val="00200ECA"/>
    <w:rsid w:val="00201320"/>
    <w:rsid w:val="00201F61"/>
    <w:rsid w:val="00201F63"/>
    <w:rsid w:val="00201F88"/>
    <w:rsid w:val="00203376"/>
    <w:rsid w:val="00203450"/>
    <w:rsid w:val="00203CD2"/>
    <w:rsid w:val="00204916"/>
    <w:rsid w:val="0020581E"/>
    <w:rsid w:val="0020666F"/>
    <w:rsid w:val="002067F0"/>
    <w:rsid w:val="00206869"/>
    <w:rsid w:val="002069C6"/>
    <w:rsid w:val="00207702"/>
    <w:rsid w:val="00207984"/>
    <w:rsid w:val="00207A7E"/>
    <w:rsid w:val="00210425"/>
    <w:rsid w:val="00210804"/>
    <w:rsid w:val="00210CE6"/>
    <w:rsid w:val="00211AAF"/>
    <w:rsid w:val="00211FF9"/>
    <w:rsid w:val="002127A6"/>
    <w:rsid w:val="0021350C"/>
    <w:rsid w:val="00213DDA"/>
    <w:rsid w:val="00214868"/>
    <w:rsid w:val="00215473"/>
    <w:rsid w:val="00216673"/>
    <w:rsid w:val="00216CB9"/>
    <w:rsid w:val="00217515"/>
    <w:rsid w:val="00217530"/>
    <w:rsid w:val="002176E1"/>
    <w:rsid w:val="00217BF0"/>
    <w:rsid w:val="00220010"/>
    <w:rsid w:val="00220BA0"/>
    <w:rsid w:val="0022112B"/>
    <w:rsid w:val="00221245"/>
    <w:rsid w:val="002214A0"/>
    <w:rsid w:val="002218B0"/>
    <w:rsid w:val="002219CA"/>
    <w:rsid w:val="00222326"/>
    <w:rsid w:val="00222B2B"/>
    <w:rsid w:val="00222E3D"/>
    <w:rsid w:val="002232D7"/>
    <w:rsid w:val="00223A32"/>
    <w:rsid w:val="00223BF4"/>
    <w:rsid w:val="00223E06"/>
    <w:rsid w:val="0022530E"/>
    <w:rsid w:val="00225EB1"/>
    <w:rsid w:val="00226824"/>
    <w:rsid w:val="002268A8"/>
    <w:rsid w:val="00226C1E"/>
    <w:rsid w:val="00230034"/>
    <w:rsid w:val="0023137B"/>
    <w:rsid w:val="00231546"/>
    <w:rsid w:val="00231705"/>
    <w:rsid w:val="00231A8D"/>
    <w:rsid w:val="00232246"/>
    <w:rsid w:val="002323FF"/>
    <w:rsid w:val="00232D33"/>
    <w:rsid w:val="00232EF0"/>
    <w:rsid w:val="002339FB"/>
    <w:rsid w:val="0023464F"/>
    <w:rsid w:val="00234B73"/>
    <w:rsid w:val="00234B9D"/>
    <w:rsid w:val="00234E43"/>
    <w:rsid w:val="002364D6"/>
    <w:rsid w:val="002367C3"/>
    <w:rsid w:val="00237E88"/>
    <w:rsid w:val="00237ED5"/>
    <w:rsid w:val="00240474"/>
    <w:rsid w:val="00240762"/>
    <w:rsid w:val="00241D7A"/>
    <w:rsid w:val="00241F6B"/>
    <w:rsid w:val="002426DB"/>
    <w:rsid w:val="00242972"/>
    <w:rsid w:val="002429ED"/>
    <w:rsid w:val="00242E5C"/>
    <w:rsid w:val="00243097"/>
    <w:rsid w:val="00243B72"/>
    <w:rsid w:val="00243D3F"/>
    <w:rsid w:val="00243FCB"/>
    <w:rsid w:val="00244316"/>
    <w:rsid w:val="00244D18"/>
    <w:rsid w:val="00244D96"/>
    <w:rsid w:val="002451BD"/>
    <w:rsid w:val="00245658"/>
    <w:rsid w:val="002458E0"/>
    <w:rsid w:val="00245B35"/>
    <w:rsid w:val="00245B3A"/>
    <w:rsid w:val="00245D9D"/>
    <w:rsid w:val="00246396"/>
    <w:rsid w:val="0024692C"/>
    <w:rsid w:val="00246A68"/>
    <w:rsid w:val="0024725B"/>
    <w:rsid w:val="00247890"/>
    <w:rsid w:val="00247AE2"/>
    <w:rsid w:val="00247D89"/>
    <w:rsid w:val="00247E76"/>
    <w:rsid w:val="00247FA0"/>
    <w:rsid w:val="002504B7"/>
    <w:rsid w:val="00250593"/>
    <w:rsid w:val="0025102F"/>
    <w:rsid w:val="00251077"/>
    <w:rsid w:val="002510DA"/>
    <w:rsid w:val="00251655"/>
    <w:rsid w:val="002516C4"/>
    <w:rsid w:val="00251CD3"/>
    <w:rsid w:val="00252A40"/>
    <w:rsid w:val="00252AFD"/>
    <w:rsid w:val="00252B1E"/>
    <w:rsid w:val="0025321B"/>
    <w:rsid w:val="00253E7B"/>
    <w:rsid w:val="0025411A"/>
    <w:rsid w:val="00254481"/>
    <w:rsid w:val="002553B3"/>
    <w:rsid w:val="0025546C"/>
    <w:rsid w:val="00255561"/>
    <w:rsid w:val="002559D6"/>
    <w:rsid w:val="00255CA3"/>
    <w:rsid w:val="00256347"/>
    <w:rsid w:val="00256471"/>
    <w:rsid w:val="00256932"/>
    <w:rsid w:val="002576B1"/>
    <w:rsid w:val="00257F5F"/>
    <w:rsid w:val="0026047D"/>
    <w:rsid w:val="00260906"/>
    <w:rsid w:val="00260FFB"/>
    <w:rsid w:val="002611C2"/>
    <w:rsid w:val="002616D7"/>
    <w:rsid w:val="00261A50"/>
    <w:rsid w:val="002620E7"/>
    <w:rsid w:val="0026221B"/>
    <w:rsid w:val="00262644"/>
    <w:rsid w:val="0026293B"/>
    <w:rsid w:val="00262CBF"/>
    <w:rsid w:val="00263228"/>
    <w:rsid w:val="0026398F"/>
    <w:rsid w:val="00263CE5"/>
    <w:rsid w:val="00264116"/>
    <w:rsid w:val="00264AF5"/>
    <w:rsid w:val="00264C22"/>
    <w:rsid w:val="002659F1"/>
    <w:rsid w:val="00265A77"/>
    <w:rsid w:val="0026621D"/>
    <w:rsid w:val="00266262"/>
    <w:rsid w:val="0026668B"/>
    <w:rsid w:val="00266801"/>
    <w:rsid w:val="0026745A"/>
    <w:rsid w:val="00267679"/>
    <w:rsid w:val="00267B17"/>
    <w:rsid w:val="00270071"/>
    <w:rsid w:val="00270133"/>
    <w:rsid w:val="00270D46"/>
    <w:rsid w:val="0027220F"/>
    <w:rsid w:val="0027247E"/>
    <w:rsid w:val="00272646"/>
    <w:rsid w:val="00272D2B"/>
    <w:rsid w:val="00273B67"/>
    <w:rsid w:val="00274855"/>
    <w:rsid w:val="002749D3"/>
    <w:rsid w:val="00275721"/>
    <w:rsid w:val="002757E4"/>
    <w:rsid w:val="00275C48"/>
    <w:rsid w:val="00275C4F"/>
    <w:rsid w:val="00276198"/>
    <w:rsid w:val="00276849"/>
    <w:rsid w:val="00276D0D"/>
    <w:rsid w:val="002775D9"/>
    <w:rsid w:val="00280925"/>
    <w:rsid w:val="002810EA"/>
    <w:rsid w:val="00281BEF"/>
    <w:rsid w:val="00281CCF"/>
    <w:rsid w:val="00282083"/>
    <w:rsid w:val="002828ED"/>
    <w:rsid w:val="00282B30"/>
    <w:rsid w:val="00282F84"/>
    <w:rsid w:val="002831F3"/>
    <w:rsid w:val="00283501"/>
    <w:rsid w:val="00283880"/>
    <w:rsid w:val="002838C2"/>
    <w:rsid w:val="00283EB1"/>
    <w:rsid w:val="00283EE7"/>
    <w:rsid w:val="00284396"/>
    <w:rsid w:val="00284891"/>
    <w:rsid w:val="00285854"/>
    <w:rsid w:val="00285B3F"/>
    <w:rsid w:val="00285F38"/>
    <w:rsid w:val="00286E25"/>
    <w:rsid w:val="00287322"/>
    <w:rsid w:val="0028781A"/>
    <w:rsid w:val="00287D73"/>
    <w:rsid w:val="00287E72"/>
    <w:rsid w:val="002900FD"/>
    <w:rsid w:val="00290E84"/>
    <w:rsid w:val="002927B1"/>
    <w:rsid w:val="00292930"/>
    <w:rsid w:val="00292962"/>
    <w:rsid w:val="00293596"/>
    <w:rsid w:val="002935F8"/>
    <w:rsid w:val="0029459A"/>
    <w:rsid w:val="002946A3"/>
    <w:rsid w:val="00294F0B"/>
    <w:rsid w:val="00296337"/>
    <w:rsid w:val="002963B7"/>
    <w:rsid w:val="00296808"/>
    <w:rsid w:val="00296843"/>
    <w:rsid w:val="00296D97"/>
    <w:rsid w:val="002978F4"/>
    <w:rsid w:val="00297E1A"/>
    <w:rsid w:val="002A1A12"/>
    <w:rsid w:val="002A1E94"/>
    <w:rsid w:val="002A3634"/>
    <w:rsid w:val="002A3EF5"/>
    <w:rsid w:val="002A47B0"/>
    <w:rsid w:val="002A490D"/>
    <w:rsid w:val="002A4D89"/>
    <w:rsid w:val="002A5729"/>
    <w:rsid w:val="002A5D81"/>
    <w:rsid w:val="002A69DA"/>
    <w:rsid w:val="002A6EA2"/>
    <w:rsid w:val="002A7141"/>
    <w:rsid w:val="002A7B6D"/>
    <w:rsid w:val="002A7D16"/>
    <w:rsid w:val="002B02FF"/>
    <w:rsid w:val="002B0858"/>
    <w:rsid w:val="002B0A32"/>
    <w:rsid w:val="002B12A3"/>
    <w:rsid w:val="002B1A74"/>
    <w:rsid w:val="002B1DA6"/>
    <w:rsid w:val="002B1FCD"/>
    <w:rsid w:val="002B300D"/>
    <w:rsid w:val="002B3945"/>
    <w:rsid w:val="002B3C51"/>
    <w:rsid w:val="002B3F72"/>
    <w:rsid w:val="002B4474"/>
    <w:rsid w:val="002B4494"/>
    <w:rsid w:val="002B4BD0"/>
    <w:rsid w:val="002B5D41"/>
    <w:rsid w:val="002B6781"/>
    <w:rsid w:val="002B6B40"/>
    <w:rsid w:val="002B73DF"/>
    <w:rsid w:val="002B776B"/>
    <w:rsid w:val="002B7A3E"/>
    <w:rsid w:val="002C0309"/>
    <w:rsid w:val="002C04BF"/>
    <w:rsid w:val="002C175F"/>
    <w:rsid w:val="002C191A"/>
    <w:rsid w:val="002C1C83"/>
    <w:rsid w:val="002C1D9E"/>
    <w:rsid w:val="002C1EB4"/>
    <w:rsid w:val="002C2D29"/>
    <w:rsid w:val="002C380A"/>
    <w:rsid w:val="002C3A01"/>
    <w:rsid w:val="002C3CBE"/>
    <w:rsid w:val="002C4228"/>
    <w:rsid w:val="002C4276"/>
    <w:rsid w:val="002C43CC"/>
    <w:rsid w:val="002C4791"/>
    <w:rsid w:val="002C511A"/>
    <w:rsid w:val="002C5611"/>
    <w:rsid w:val="002C5BDB"/>
    <w:rsid w:val="002C61AA"/>
    <w:rsid w:val="002C656F"/>
    <w:rsid w:val="002C65EB"/>
    <w:rsid w:val="002C66E5"/>
    <w:rsid w:val="002C6FCD"/>
    <w:rsid w:val="002C715E"/>
    <w:rsid w:val="002D030C"/>
    <w:rsid w:val="002D0540"/>
    <w:rsid w:val="002D0873"/>
    <w:rsid w:val="002D0A0C"/>
    <w:rsid w:val="002D1F07"/>
    <w:rsid w:val="002D214A"/>
    <w:rsid w:val="002D248C"/>
    <w:rsid w:val="002D2618"/>
    <w:rsid w:val="002D2683"/>
    <w:rsid w:val="002D27FB"/>
    <w:rsid w:val="002D2CFD"/>
    <w:rsid w:val="002D2DE1"/>
    <w:rsid w:val="002D31D2"/>
    <w:rsid w:val="002D341A"/>
    <w:rsid w:val="002D3479"/>
    <w:rsid w:val="002D363A"/>
    <w:rsid w:val="002D3DC1"/>
    <w:rsid w:val="002D444F"/>
    <w:rsid w:val="002D4580"/>
    <w:rsid w:val="002D59E6"/>
    <w:rsid w:val="002D5B6F"/>
    <w:rsid w:val="002D613C"/>
    <w:rsid w:val="002D68DD"/>
    <w:rsid w:val="002D6F47"/>
    <w:rsid w:val="002D7949"/>
    <w:rsid w:val="002D7F98"/>
    <w:rsid w:val="002E0901"/>
    <w:rsid w:val="002E0EA6"/>
    <w:rsid w:val="002E1FA3"/>
    <w:rsid w:val="002E2521"/>
    <w:rsid w:val="002E29C6"/>
    <w:rsid w:val="002E3171"/>
    <w:rsid w:val="002E31DE"/>
    <w:rsid w:val="002E3FE7"/>
    <w:rsid w:val="002E40BA"/>
    <w:rsid w:val="002E4235"/>
    <w:rsid w:val="002E4749"/>
    <w:rsid w:val="002E53DF"/>
    <w:rsid w:val="002E58DF"/>
    <w:rsid w:val="002E6397"/>
    <w:rsid w:val="002E6BFA"/>
    <w:rsid w:val="002E715D"/>
    <w:rsid w:val="002E7E75"/>
    <w:rsid w:val="002F06EC"/>
    <w:rsid w:val="002F1496"/>
    <w:rsid w:val="002F16E9"/>
    <w:rsid w:val="002F1B7A"/>
    <w:rsid w:val="002F1FE9"/>
    <w:rsid w:val="002F301A"/>
    <w:rsid w:val="002F3E6E"/>
    <w:rsid w:val="002F4203"/>
    <w:rsid w:val="002F4212"/>
    <w:rsid w:val="002F4A20"/>
    <w:rsid w:val="002F4A39"/>
    <w:rsid w:val="002F58B3"/>
    <w:rsid w:val="002F5C8D"/>
    <w:rsid w:val="002F5D3D"/>
    <w:rsid w:val="002F74ED"/>
    <w:rsid w:val="00300CC8"/>
    <w:rsid w:val="00301031"/>
    <w:rsid w:val="003012A1"/>
    <w:rsid w:val="003013E6"/>
    <w:rsid w:val="00301C46"/>
    <w:rsid w:val="003023C7"/>
    <w:rsid w:val="0030244A"/>
    <w:rsid w:val="00303DDA"/>
    <w:rsid w:val="00305323"/>
    <w:rsid w:val="00305673"/>
    <w:rsid w:val="003070AB"/>
    <w:rsid w:val="0030711C"/>
    <w:rsid w:val="0030788B"/>
    <w:rsid w:val="00307A62"/>
    <w:rsid w:val="00310514"/>
    <w:rsid w:val="00310EAF"/>
    <w:rsid w:val="0031149C"/>
    <w:rsid w:val="00311928"/>
    <w:rsid w:val="00312477"/>
    <w:rsid w:val="00312B18"/>
    <w:rsid w:val="0031322D"/>
    <w:rsid w:val="003137BB"/>
    <w:rsid w:val="00313C6E"/>
    <w:rsid w:val="003141D5"/>
    <w:rsid w:val="003145F5"/>
    <w:rsid w:val="00314DDC"/>
    <w:rsid w:val="00315F96"/>
    <w:rsid w:val="00317110"/>
    <w:rsid w:val="00317573"/>
    <w:rsid w:val="00317E0D"/>
    <w:rsid w:val="003209D3"/>
    <w:rsid w:val="003209E8"/>
    <w:rsid w:val="00320D61"/>
    <w:rsid w:val="00321375"/>
    <w:rsid w:val="003217D6"/>
    <w:rsid w:val="00324081"/>
    <w:rsid w:val="003241CD"/>
    <w:rsid w:val="00324681"/>
    <w:rsid w:val="003247FD"/>
    <w:rsid w:val="00324879"/>
    <w:rsid w:val="003253CB"/>
    <w:rsid w:val="00325584"/>
    <w:rsid w:val="00330BF0"/>
    <w:rsid w:val="00331CED"/>
    <w:rsid w:val="0033294E"/>
    <w:rsid w:val="003332A1"/>
    <w:rsid w:val="003335BE"/>
    <w:rsid w:val="00333910"/>
    <w:rsid w:val="00333BAC"/>
    <w:rsid w:val="003356A3"/>
    <w:rsid w:val="0033578E"/>
    <w:rsid w:val="00335DEF"/>
    <w:rsid w:val="003378E3"/>
    <w:rsid w:val="00340061"/>
    <w:rsid w:val="00341493"/>
    <w:rsid w:val="00341B46"/>
    <w:rsid w:val="00341E17"/>
    <w:rsid w:val="00341F44"/>
    <w:rsid w:val="003420DE"/>
    <w:rsid w:val="003425EA"/>
    <w:rsid w:val="003427BB"/>
    <w:rsid w:val="00342820"/>
    <w:rsid w:val="003430B0"/>
    <w:rsid w:val="003430EE"/>
    <w:rsid w:val="00343ED2"/>
    <w:rsid w:val="00344CE8"/>
    <w:rsid w:val="00345582"/>
    <w:rsid w:val="0034571C"/>
    <w:rsid w:val="00346435"/>
    <w:rsid w:val="003468B5"/>
    <w:rsid w:val="00347DF2"/>
    <w:rsid w:val="00347E88"/>
    <w:rsid w:val="00347EDD"/>
    <w:rsid w:val="00350793"/>
    <w:rsid w:val="00350A28"/>
    <w:rsid w:val="00351989"/>
    <w:rsid w:val="003523C8"/>
    <w:rsid w:val="003526D8"/>
    <w:rsid w:val="003526F8"/>
    <w:rsid w:val="0035274D"/>
    <w:rsid w:val="003529FD"/>
    <w:rsid w:val="00353214"/>
    <w:rsid w:val="00353367"/>
    <w:rsid w:val="00353F24"/>
    <w:rsid w:val="0035498E"/>
    <w:rsid w:val="003549FC"/>
    <w:rsid w:val="00355018"/>
    <w:rsid w:val="00355257"/>
    <w:rsid w:val="00355505"/>
    <w:rsid w:val="00355741"/>
    <w:rsid w:val="003562FC"/>
    <w:rsid w:val="00356997"/>
    <w:rsid w:val="00356B04"/>
    <w:rsid w:val="00357179"/>
    <w:rsid w:val="00357878"/>
    <w:rsid w:val="00360215"/>
    <w:rsid w:val="00360990"/>
    <w:rsid w:val="00360E9C"/>
    <w:rsid w:val="0036271B"/>
    <w:rsid w:val="00362AAF"/>
    <w:rsid w:val="00362C11"/>
    <w:rsid w:val="00362E40"/>
    <w:rsid w:val="0036324F"/>
    <w:rsid w:val="003635E2"/>
    <w:rsid w:val="003636AE"/>
    <w:rsid w:val="0036388A"/>
    <w:rsid w:val="00364507"/>
    <w:rsid w:val="00364B6E"/>
    <w:rsid w:val="00364C5D"/>
    <w:rsid w:val="00364D41"/>
    <w:rsid w:val="003650DB"/>
    <w:rsid w:val="00365837"/>
    <w:rsid w:val="00366011"/>
    <w:rsid w:val="003660F5"/>
    <w:rsid w:val="003662B4"/>
    <w:rsid w:val="003668C3"/>
    <w:rsid w:val="00366B24"/>
    <w:rsid w:val="00366FE1"/>
    <w:rsid w:val="00367AD0"/>
    <w:rsid w:val="00367BEA"/>
    <w:rsid w:val="00367EB3"/>
    <w:rsid w:val="00371956"/>
    <w:rsid w:val="00371DC1"/>
    <w:rsid w:val="00371F45"/>
    <w:rsid w:val="00371F52"/>
    <w:rsid w:val="003722E8"/>
    <w:rsid w:val="00372897"/>
    <w:rsid w:val="00373600"/>
    <w:rsid w:val="0037398C"/>
    <w:rsid w:val="00373AB7"/>
    <w:rsid w:val="00373ADB"/>
    <w:rsid w:val="00375044"/>
    <w:rsid w:val="003752D7"/>
    <w:rsid w:val="00375B7F"/>
    <w:rsid w:val="00376C53"/>
    <w:rsid w:val="00376CA0"/>
    <w:rsid w:val="003776EE"/>
    <w:rsid w:val="00377C30"/>
    <w:rsid w:val="003800DC"/>
    <w:rsid w:val="003806D0"/>
    <w:rsid w:val="0038180F"/>
    <w:rsid w:val="0038207D"/>
    <w:rsid w:val="00382130"/>
    <w:rsid w:val="003821AD"/>
    <w:rsid w:val="00382284"/>
    <w:rsid w:val="00382871"/>
    <w:rsid w:val="00382BA1"/>
    <w:rsid w:val="00383277"/>
    <w:rsid w:val="00383BD4"/>
    <w:rsid w:val="003847E9"/>
    <w:rsid w:val="00385F1F"/>
    <w:rsid w:val="003861F6"/>
    <w:rsid w:val="00386349"/>
    <w:rsid w:val="00386D22"/>
    <w:rsid w:val="003907D5"/>
    <w:rsid w:val="00390C7B"/>
    <w:rsid w:val="00391256"/>
    <w:rsid w:val="00391CD6"/>
    <w:rsid w:val="00391CDA"/>
    <w:rsid w:val="00392252"/>
    <w:rsid w:val="00392661"/>
    <w:rsid w:val="0039277D"/>
    <w:rsid w:val="00392D93"/>
    <w:rsid w:val="003937BB"/>
    <w:rsid w:val="00393D34"/>
    <w:rsid w:val="00395140"/>
    <w:rsid w:val="003953D1"/>
    <w:rsid w:val="00396220"/>
    <w:rsid w:val="0039649D"/>
    <w:rsid w:val="0039651E"/>
    <w:rsid w:val="003965C2"/>
    <w:rsid w:val="00397544"/>
    <w:rsid w:val="00397583"/>
    <w:rsid w:val="0039763B"/>
    <w:rsid w:val="003A06B5"/>
    <w:rsid w:val="003A0D10"/>
    <w:rsid w:val="003A1381"/>
    <w:rsid w:val="003A182C"/>
    <w:rsid w:val="003A198F"/>
    <w:rsid w:val="003A1FAC"/>
    <w:rsid w:val="003A261D"/>
    <w:rsid w:val="003A267D"/>
    <w:rsid w:val="003A2DA4"/>
    <w:rsid w:val="003A3344"/>
    <w:rsid w:val="003A35DB"/>
    <w:rsid w:val="003A371E"/>
    <w:rsid w:val="003A387C"/>
    <w:rsid w:val="003A3D4A"/>
    <w:rsid w:val="003A41D6"/>
    <w:rsid w:val="003A464A"/>
    <w:rsid w:val="003A4CF7"/>
    <w:rsid w:val="003A4F56"/>
    <w:rsid w:val="003A507A"/>
    <w:rsid w:val="003A53E8"/>
    <w:rsid w:val="003A5521"/>
    <w:rsid w:val="003A58CE"/>
    <w:rsid w:val="003A59F9"/>
    <w:rsid w:val="003A63D0"/>
    <w:rsid w:val="003A6644"/>
    <w:rsid w:val="003A66CF"/>
    <w:rsid w:val="003A6784"/>
    <w:rsid w:val="003A70B8"/>
    <w:rsid w:val="003A74C4"/>
    <w:rsid w:val="003A79A6"/>
    <w:rsid w:val="003A7BC1"/>
    <w:rsid w:val="003A7EF3"/>
    <w:rsid w:val="003B007D"/>
    <w:rsid w:val="003B02C3"/>
    <w:rsid w:val="003B064F"/>
    <w:rsid w:val="003B16F6"/>
    <w:rsid w:val="003B1BBB"/>
    <w:rsid w:val="003B26B2"/>
    <w:rsid w:val="003B28B9"/>
    <w:rsid w:val="003B306B"/>
    <w:rsid w:val="003B37A7"/>
    <w:rsid w:val="003B5324"/>
    <w:rsid w:val="003B544C"/>
    <w:rsid w:val="003B5550"/>
    <w:rsid w:val="003B70F4"/>
    <w:rsid w:val="003B7389"/>
    <w:rsid w:val="003B744D"/>
    <w:rsid w:val="003B7A17"/>
    <w:rsid w:val="003C009D"/>
    <w:rsid w:val="003C05A0"/>
    <w:rsid w:val="003C0932"/>
    <w:rsid w:val="003C11CC"/>
    <w:rsid w:val="003C176F"/>
    <w:rsid w:val="003C28DB"/>
    <w:rsid w:val="003C2B13"/>
    <w:rsid w:val="003C2EBD"/>
    <w:rsid w:val="003C3626"/>
    <w:rsid w:val="003C4083"/>
    <w:rsid w:val="003C4AEE"/>
    <w:rsid w:val="003C4BAE"/>
    <w:rsid w:val="003C5240"/>
    <w:rsid w:val="003C5C78"/>
    <w:rsid w:val="003C5FD3"/>
    <w:rsid w:val="003C64EF"/>
    <w:rsid w:val="003C6BE4"/>
    <w:rsid w:val="003C72C2"/>
    <w:rsid w:val="003C75B4"/>
    <w:rsid w:val="003D061A"/>
    <w:rsid w:val="003D10BD"/>
    <w:rsid w:val="003D1236"/>
    <w:rsid w:val="003D128C"/>
    <w:rsid w:val="003D240B"/>
    <w:rsid w:val="003D2981"/>
    <w:rsid w:val="003D2CCA"/>
    <w:rsid w:val="003D2E45"/>
    <w:rsid w:val="003D47C9"/>
    <w:rsid w:val="003D51DE"/>
    <w:rsid w:val="003D600F"/>
    <w:rsid w:val="003D6B18"/>
    <w:rsid w:val="003D749B"/>
    <w:rsid w:val="003E0900"/>
    <w:rsid w:val="003E0BCE"/>
    <w:rsid w:val="003E1EE9"/>
    <w:rsid w:val="003E2A5A"/>
    <w:rsid w:val="003E2AE9"/>
    <w:rsid w:val="003E2FE1"/>
    <w:rsid w:val="003E4639"/>
    <w:rsid w:val="003E4BA6"/>
    <w:rsid w:val="003E5CF5"/>
    <w:rsid w:val="003E603A"/>
    <w:rsid w:val="003E6757"/>
    <w:rsid w:val="003E7160"/>
    <w:rsid w:val="003E72D0"/>
    <w:rsid w:val="003E7673"/>
    <w:rsid w:val="003E76E8"/>
    <w:rsid w:val="003E7909"/>
    <w:rsid w:val="003E7A58"/>
    <w:rsid w:val="003F0064"/>
    <w:rsid w:val="003F04D5"/>
    <w:rsid w:val="003F0D22"/>
    <w:rsid w:val="003F0E35"/>
    <w:rsid w:val="003F135C"/>
    <w:rsid w:val="003F3FA4"/>
    <w:rsid w:val="003F4215"/>
    <w:rsid w:val="003F4850"/>
    <w:rsid w:val="003F59DB"/>
    <w:rsid w:val="003F637F"/>
    <w:rsid w:val="003F64E7"/>
    <w:rsid w:val="003F64EB"/>
    <w:rsid w:val="003F700D"/>
    <w:rsid w:val="003F7B9A"/>
    <w:rsid w:val="0040008F"/>
    <w:rsid w:val="004003D9"/>
    <w:rsid w:val="00400DAC"/>
    <w:rsid w:val="00400F98"/>
    <w:rsid w:val="004020F9"/>
    <w:rsid w:val="0040219A"/>
    <w:rsid w:val="00403E33"/>
    <w:rsid w:val="004046D0"/>
    <w:rsid w:val="00404CE8"/>
    <w:rsid w:val="00404E1E"/>
    <w:rsid w:val="00404FEC"/>
    <w:rsid w:val="004062B5"/>
    <w:rsid w:val="004067FB"/>
    <w:rsid w:val="00407570"/>
    <w:rsid w:val="0040783F"/>
    <w:rsid w:val="004101CE"/>
    <w:rsid w:val="00410385"/>
    <w:rsid w:val="00410E6B"/>
    <w:rsid w:val="004115F1"/>
    <w:rsid w:val="004120A5"/>
    <w:rsid w:val="00412954"/>
    <w:rsid w:val="004129D7"/>
    <w:rsid w:val="00412F2C"/>
    <w:rsid w:val="00413368"/>
    <w:rsid w:val="004136BE"/>
    <w:rsid w:val="00413AEC"/>
    <w:rsid w:val="00413E8A"/>
    <w:rsid w:val="004143F0"/>
    <w:rsid w:val="00415CA8"/>
    <w:rsid w:val="00416762"/>
    <w:rsid w:val="00417144"/>
    <w:rsid w:val="004171FB"/>
    <w:rsid w:val="004173D8"/>
    <w:rsid w:val="00417651"/>
    <w:rsid w:val="00417791"/>
    <w:rsid w:val="004205EC"/>
    <w:rsid w:val="00422118"/>
    <w:rsid w:val="00424037"/>
    <w:rsid w:val="0042473F"/>
    <w:rsid w:val="00424C3D"/>
    <w:rsid w:val="00425182"/>
    <w:rsid w:val="00425223"/>
    <w:rsid w:val="0042698F"/>
    <w:rsid w:val="00426AF1"/>
    <w:rsid w:val="00426D2A"/>
    <w:rsid w:val="004278EE"/>
    <w:rsid w:val="0043190F"/>
    <w:rsid w:val="00432703"/>
    <w:rsid w:val="00433111"/>
    <w:rsid w:val="00433732"/>
    <w:rsid w:val="00433EC3"/>
    <w:rsid w:val="00434B06"/>
    <w:rsid w:val="00434EF4"/>
    <w:rsid w:val="0043511A"/>
    <w:rsid w:val="00435D55"/>
    <w:rsid w:val="004360B0"/>
    <w:rsid w:val="00436AB3"/>
    <w:rsid w:val="004374A5"/>
    <w:rsid w:val="004376F2"/>
    <w:rsid w:val="004379C0"/>
    <w:rsid w:val="00437E8D"/>
    <w:rsid w:val="00437EF2"/>
    <w:rsid w:val="0044003D"/>
    <w:rsid w:val="00440084"/>
    <w:rsid w:val="004409D9"/>
    <w:rsid w:val="00441293"/>
    <w:rsid w:val="004412D3"/>
    <w:rsid w:val="00441778"/>
    <w:rsid w:val="00442DC3"/>
    <w:rsid w:val="00443072"/>
    <w:rsid w:val="00443FD2"/>
    <w:rsid w:val="00444D29"/>
    <w:rsid w:val="00445D10"/>
    <w:rsid w:val="00445F87"/>
    <w:rsid w:val="00446434"/>
    <w:rsid w:val="00446EAA"/>
    <w:rsid w:val="00446F7D"/>
    <w:rsid w:val="00447EF6"/>
    <w:rsid w:val="00451D1A"/>
    <w:rsid w:val="004524EB"/>
    <w:rsid w:val="00452729"/>
    <w:rsid w:val="004527B6"/>
    <w:rsid w:val="00452B5E"/>
    <w:rsid w:val="00452B93"/>
    <w:rsid w:val="00452F6A"/>
    <w:rsid w:val="00453641"/>
    <w:rsid w:val="00453842"/>
    <w:rsid w:val="00453989"/>
    <w:rsid w:val="00453E9F"/>
    <w:rsid w:val="00454922"/>
    <w:rsid w:val="00454F6E"/>
    <w:rsid w:val="00455018"/>
    <w:rsid w:val="00455180"/>
    <w:rsid w:val="00455CEB"/>
    <w:rsid w:val="00456B63"/>
    <w:rsid w:val="00456BDC"/>
    <w:rsid w:val="00456C86"/>
    <w:rsid w:val="0045764E"/>
    <w:rsid w:val="00457E55"/>
    <w:rsid w:val="0046052A"/>
    <w:rsid w:val="00460890"/>
    <w:rsid w:val="0046259F"/>
    <w:rsid w:val="00464082"/>
    <w:rsid w:val="004641A8"/>
    <w:rsid w:val="00464F6E"/>
    <w:rsid w:val="0046530A"/>
    <w:rsid w:val="00465596"/>
    <w:rsid w:val="00465D34"/>
    <w:rsid w:val="0046610E"/>
    <w:rsid w:val="004664DF"/>
    <w:rsid w:val="0046703E"/>
    <w:rsid w:val="00471120"/>
    <w:rsid w:val="00471A22"/>
    <w:rsid w:val="00472A77"/>
    <w:rsid w:val="00472B13"/>
    <w:rsid w:val="00472BA5"/>
    <w:rsid w:val="00473124"/>
    <w:rsid w:val="00473AAE"/>
    <w:rsid w:val="004744BD"/>
    <w:rsid w:val="004751A0"/>
    <w:rsid w:val="004771DE"/>
    <w:rsid w:val="004771F5"/>
    <w:rsid w:val="00477578"/>
    <w:rsid w:val="004806D6"/>
    <w:rsid w:val="0048155F"/>
    <w:rsid w:val="00482CED"/>
    <w:rsid w:val="00483400"/>
    <w:rsid w:val="00484DFB"/>
    <w:rsid w:val="004850F0"/>
    <w:rsid w:val="00485B68"/>
    <w:rsid w:val="00486756"/>
    <w:rsid w:val="00490A3E"/>
    <w:rsid w:val="00490BA1"/>
    <w:rsid w:val="00492E80"/>
    <w:rsid w:val="00494E2A"/>
    <w:rsid w:val="00494ECF"/>
    <w:rsid w:val="00495FFE"/>
    <w:rsid w:val="0049602E"/>
    <w:rsid w:val="004964E6"/>
    <w:rsid w:val="00496CBE"/>
    <w:rsid w:val="004972AF"/>
    <w:rsid w:val="0049740C"/>
    <w:rsid w:val="00497AB4"/>
    <w:rsid w:val="004A02AE"/>
    <w:rsid w:val="004A063B"/>
    <w:rsid w:val="004A0B81"/>
    <w:rsid w:val="004A1075"/>
    <w:rsid w:val="004A177F"/>
    <w:rsid w:val="004A27F8"/>
    <w:rsid w:val="004A337D"/>
    <w:rsid w:val="004A3E7C"/>
    <w:rsid w:val="004A55A2"/>
    <w:rsid w:val="004A572F"/>
    <w:rsid w:val="004A5CE9"/>
    <w:rsid w:val="004A5D21"/>
    <w:rsid w:val="004A603C"/>
    <w:rsid w:val="004A611C"/>
    <w:rsid w:val="004A61C8"/>
    <w:rsid w:val="004A6675"/>
    <w:rsid w:val="004A677A"/>
    <w:rsid w:val="004A7A37"/>
    <w:rsid w:val="004A7D9F"/>
    <w:rsid w:val="004B0057"/>
    <w:rsid w:val="004B06D1"/>
    <w:rsid w:val="004B0A1C"/>
    <w:rsid w:val="004B3A2D"/>
    <w:rsid w:val="004B3D76"/>
    <w:rsid w:val="004B5191"/>
    <w:rsid w:val="004B5A94"/>
    <w:rsid w:val="004B5E21"/>
    <w:rsid w:val="004B72CC"/>
    <w:rsid w:val="004B7909"/>
    <w:rsid w:val="004B7B4C"/>
    <w:rsid w:val="004C0E78"/>
    <w:rsid w:val="004C1AB7"/>
    <w:rsid w:val="004C2176"/>
    <w:rsid w:val="004C27A3"/>
    <w:rsid w:val="004C2B8B"/>
    <w:rsid w:val="004C2EC6"/>
    <w:rsid w:val="004C304B"/>
    <w:rsid w:val="004C40F6"/>
    <w:rsid w:val="004C418C"/>
    <w:rsid w:val="004C42BD"/>
    <w:rsid w:val="004C4CFE"/>
    <w:rsid w:val="004C5004"/>
    <w:rsid w:val="004C5196"/>
    <w:rsid w:val="004C56EC"/>
    <w:rsid w:val="004C5917"/>
    <w:rsid w:val="004C5A9A"/>
    <w:rsid w:val="004C6B7F"/>
    <w:rsid w:val="004C7212"/>
    <w:rsid w:val="004C7AA7"/>
    <w:rsid w:val="004C7C82"/>
    <w:rsid w:val="004C7EE3"/>
    <w:rsid w:val="004D0F1E"/>
    <w:rsid w:val="004D0F38"/>
    <w:rsid w:val="004D1E35"/>
    <w:rsid w:val="004D36CA"/>
    <w:rsid w:val="004D39D1"/>
    <w:rsid w:val="004D3C1B"/>
    <w:rsid w:val="004D3D4C"/>
    <w:rsid w:val="004D41D3"/>
    <w:rsid w:val="004D4424"/>
    <w:rsid w:val="004D4503"/>
    <w:rsid w:val="004D585D"/>
    <w:rsid w:val="004D586F"/>
    <w:rsid w:val="004D6549"/>
    <w:rsid w:val="004D71B8"/>
    <w:rsid w:val="004D73AE"/>
    <w:rsid w:val="004D7AF2"/>
    <w:rsid w:val="004D7CE0"/>
    <w:rsid w:val="004D7FD4"/>
    <w:rsid w:val="004E0642"/>
    <w:rsid w:val="004E0CD7"/>
    <w:rsid w:val="004E1524"/>
    <w:rsid w:val="004E1BB7"/>
    <w:rsid w:val="004E28CD"/>
    <w:rsid w:val="004E2B45"/>
    <w:rsid w:val="004E320E"/>
    <w:rsid w:val="004E34F8"/>
    <w:rsid w:val="004E41ED"/>
    <w:rsid w:val="004E4360"/>
    <w:rsid w:val="004E452C"/>
    <w:rsid w:val="004E482D"/>
    <w:rsid w:val="004E4A28"/>
    <w:rsid w:val="004E536E"/>
    <w:rsid w:val="004E6FFD"/>
    <w:rsid w:val="004E77B9"/>
    <w:rsid w:val="004F032F"/>
    <w:rsid w:val="004F0A75"/>
    <w:rsid w:val="004F244C"/>
    <w:rsid w:val="004F2479"/>
    <w:rsid w:val="004F2783"/>
    <w:rsid w:val="004F2B9F"/>
    <w:rsid w:val="004F386C"/>
    <w:rsid w:val="004F3AFC"/>
    <w:rsid w:val="004F4350"/>
    <w:rsid w:val="004F4458"/>
    <w:rsid w:val="004F4DC7"/>
    <w:rsid w:val="004F55D2"/>
    <w:rsid w:val="004F6F50"/>
    <w:rsid w:val="004F7BB6"/>
    <w:rsid w:val="00500D1D"/>
    <w:rsid w:val="005017A1"/>
    <w:rsid w:val="00502225"/>
    <w:rsid w:val="00502572"/>
    <w:rsid w:val="0050278B"/>
    <w:rsid w:val="0050296C"/>
    <w:rsid w:val="00502E9A"/>
    <w:rsid w:val="00504731"/>
    <w:rsid w:val="00504A74"/>
    <w:rsid w:val="00504FEF"/>
    <w:rsid w:val="005057F3"/>
    <w:rsid w:val="005058BB"/>
    <w:rsid w:val="005063B2"/>
    <w:rsid w:val="00506795"/>
    <w:rsid w:val="0050720D"/>
    <w:rsid w:val="00507867"/>
    <w:rsid w:val="005106F1"/>
    <w:rsid w:val="0051113F"/>
    <w:rsid w:val="00511236"/>
    <w:rsid w:val="0051134B"/>
    <w:rsid w:val="00511452"/>
    <w:rsid w:val="00512092"/>
    <w:rsid w:val="00512699"/>
    <w:rsid w:val="00513949"/>
    <w:rsid w:val="00514668"/>
    <w:rsid w:val="00514AA2"/>
    <w:rsid w:val="00514B11"/>
    <w:rsid w:val="00515214"/>
    <w:rsid w:val="00515900"/>
    <w:rsid w:val="005178FD"/>
    <w:rsid w:val="00520B35"/>
    <w:rsid w:val="00520BFB"/>
    <w:rsid w:val="00521165"/>
    <w:rsid w:val="00522708"/>
    <w:rsid w:val="00522C22"/>
    <w:rsid w:val="00522C3C"/>
    <w:rsid w:val="005234DD"/>
    <w:rsid w:val="0052419B"/>
    <w:rsid w:val="0052473B"/>
    <w:rsid w:val="00524A83"/>
    <w:rsid w:val="00525128"/>
    <w:rsid w:val="005251A0"/>
    <w:rsid w:val="0052623D"/>
    <w:rsid w:val="00526580"/>
    <w:rsid w:val="005269D9"/>
    <w:rsid w:val="005277FA"/>
    <w:rsid w:val="00527AED"/>
    <w:rsid w:val="005305A6"/>
    <w:rsid w:val="00530E34"/>
    <w:rsid w:val="0053177C"/>
    <w:rsid w:val="00531C7A"/>
    <w:rsid w:val="005321EB"/>
    <w:rsid w:val="005324FB"/>
    <w:rsid w:val="0053288D"/>
    <w:rsid w:val="00532F17"/>
    <w:rsid w:val="00534A17"/>
    <w:rsid w:val="00534A74"/>
    <w:rsid w:val="00534FCE"/>
    <w:rsid w:val="005353D5"/>
    <w:rsid w:val="0053582B"/>
    <w:rsid w:val="00535BB1"/>
    <w:rsid w:val="005364A1"/>
    <w:rsid w:val="00536A47"/>
    <w:rsid w:val="00540140"/>
    <w:rsid w:val="00540E9A"/>
    <w:rsid w:val="0054132F"/>
    <w:rsid w:val="005414A1"/>
    <w:rsid w:val="0054179F"/>
    <w:rsid w:val="00542042"/>
    <w:rsid w:val="00542540"/>
    <w:rsid w:val="005426BB"/>
    <w:rsid w:val="0054272B"/>
    <w:rsid w:val="005433A8"/>
    <w:rsid w:val="0054361B"/>
    <w:rsid w:val="00543818"/>
    <w:rsid w:val="00544B5E"/>
    <w:rsid w:val="0054565D"/>
    <w:rsid w:val="005458A5"/>
    <w:rsid w:val="00547321"/>
    <w:rsid w:val="00547653"/>
    <w:rsid w:val="00551317"/>
    <w:rsid w:val="0055181F"/>
    <w:rsid w:val="0055215D"/>
    <w:rsid w:val="005526A9"/>
    <w:rsid w:val="00552F0F"/>
    <w:rsid w:val="00553B6A"/>
    <w:rsid w:val="00553DDD"/>
    <w:rsid w:val="005545BE"/>
    <w:rsid w:val="00555253"/>
    <w:rsid w:val="005558AF"/>
    <w:rsid w:val="00555AF4"/>
    <w:rsid w:val="00556FAB"/>
    <w:rsid w:val="005571A2"/>
    <w:rsid w:val="005575C8"/>
    <w:rsid w:val="0055760E"/>
    <w:rsid w:val="00557991"/>
    <w:rsid w:val="00560408"/>
    <w:rsid w:val="00560F3C"/>
    <w:rsid w:val="0056188A"/>
    <w:rsid w:val="00561E1A"/>
    <w:rsid w:val="00561F30"/>
    <w:rsid w:val="00562396"/>
    <w:rsid w:val="005627DA"/>
    <w:rsid w:val="00562B25"/>
    <w:rsid w:val="00562D77"/>
    <w:rsid w:val="00562F23"/>
    <w:rsid w:val="0056368A"/>
    <w:rsid w:val="00563F5C"/>
    <w:rsid w:val="00564185"/>
    <w:rsid w:val="00564635"/>
    <w:rsid w:val="00564888"/>
    <w:rsid w:val="00564B1B"/>
    <w:rsid w:val="00564BC4"/>
    <w:rsid w:val="00564C84"/>
    <w:rsid w:val="005656C4"/>
    <w:rsid w:val="00565701"/>
    <w:rsid w:val="00565EEB"/>
    <w:rsid w:val="00566BC7"/>
    <w:rsid w:val="00567833"/>
    <w:rsid w:val="005679A2"/>
    <w:rsid w:val="00567DFC"/>
    <w:rsid w:val="005704B9"/>
    <w:rsid w:val="00570556"/>
    <w:rsid w:val="00571104"/>
    <w:rsid w:val="005717E2"/>
    <w:rsid w:val="00571E8B"/>
    <w:rsid w:val="00572D80"/>
    <w:rsid w:val="0057384F"/>
    <w:rsid w:val="005750A0"/>
    <w:rsid w:val="0057536A"/>
    <w:rsid w:val="00575991"/>
    <w:rsid w:val="00576BD5"/>
    <w:rsid w:val="005775C1"/>
    <w:rsid w:val="00577639"/>
    <w:rsid w:val="00580106"/>
    <w:rsid w:val="0058128D"/>
    <w:rsid w:val="00581648"/>
    <w:rsid w:val="00582219"/>
    <w:rsid w:val="00583085"/>
    <w:rsid w:val="00584779"/>
    <w:rsid w:val="00585077"/>
    <w:rsid w:val="00585233"/>
    <w:rsid w:val="00585326"/>
    <w:rsid w:val="0058560E"/>
    <w:rsid w:val="00585633"/>
    <w:rsid w:val="00585A7B"/>
    <w:rsid w:val="005866AA"/>
    <w:rsid w:val="00586772"/>
    <w:rsid w:val="00586D5E"/>
    <w:rsid w:val="00586F39"/>
    <w:rsid w:val="00587216"/>
    <w:rsid w:val="00587457"/>
    <w:rsid w:val="0058779B"/>
    <w:rsid w:val="00587BE1"/>
    <w:rsid w:val="005901F3"/>
    <w:rsid w:val="005902E5"/>
    <w:rsid w:val="00590630"/>
    <w:rsid w:val="00590E7A"/>
    <w:rsid w:val="005912DF"/>
    <w:rsid w:val="00591E74"/>
    <w:rsid w:val="00592660"/>
    <w:rsid w:val="00592CB5"/>
    <w:rsid w:val="0059393D"/>
    <w:rsid w:val="00594194"/>
    <w:rsid w:val="005945F6"/>
    <w:rsid w:val="00595C3D"/>
    <w:rsid w:val="005963CD"/>
    <w:rsid w:val="00596C89"/>
    <w:rsid w:val="0059700A"/>
    <w:rsid w:val="00597312"/>
    <w:rsid w:val="005973F3"/>
    <w:rsid w:val="005977F3"/>
    <w:rsid w:val="005979A1"/>
    <w:rsid w:val="005979B4"/>
    <w:rsid w:val="00597E98"/>
    <w:rsid w:val="005A10D4"/>
    <w:rsid w:val="005A1425"/>
    <w:rsid w:val="005A14BE"/>
    <w:rsid w:val="005A1A6C"/>
    <w:rsid w:val="005A221A"/>
    <w:rsid w:val="005A2430"/>
    <w:rsid w:val="005A265A"/>
    <w:rsid w:val="005A2751"/>
    <w:rsid w:val="005A2813"/>
    <w:rsid w:val="005A2A57"/>
    <w:rsid w:val="005A2EBF"/>
    <w:rsid w:val="005A3477"/>
    <w:rsid w:val="005A3577"/>
    <w:rsid w:val="005A35B1"/>
    <w:rsid w:val="005A3B15"/>
    <w:rsid w:val="005A3CED"/>
    <w:rsid w:val="005A493F"/>
    <w:rsid w:val="005A49E3"/>
    <w:rsid w:val="005A4BB1"/>
    <w:rsid w:val="005A4D7A"/>
    <w:rsid w:val="005A5172"/>
    <w:rsid w:val="005A52EB"/>
    <w:rsid w:val="005A58F3"/>
    <w:rsid w:val="005A5C7B"/>
    <w:rsid w:val="005A68F9"/>
    <w:rsid w:val="005A6AE0"/>
    <w:rsid w:val="005A6B03"/>
    <w:rsid w:val="005A6EE7"/>
    <w:rsid w:val="005A7147"/>
    <w:rsid w:val="005A7AF6"/>
    <w:rsid w:val="005B044A"/>
    <w:rsid w:val="005B0C73"/>
    <w:rsid w:val="005B0EF3"/>
    <w:rsid w:val="005B100E"/>
    <w:rsid w:val="005B205A"/>
    <w:rsid w:val="005B235E"/>
    <w:rsid w:val="005B34A7"/>
    <w:rsid w:val="005B3859"/>
    <w:rsid w:val="005B3DC7"/>
    <w:rsid w:val="005B3E1F"/>
    <w:rsid w:val="005B50E9"/>
    <w:rsid w:val="005B5258"/>
    <w:rsid w:val="005B5267"/>
    <w:rsid w:val="005B5CA4"/>
    <w:rsid w:val="005B71A7"/>
    <w:rsid w:val="005C0050"/>
    <w:rsid w:val="005C00A1"/>
    <w:rsid w:val="005C00C7"/>
    <w:rsid w:val="005C0107"/>
    <w:rsid w:val="005C0198"/>
    <w:rsid w:val="005C146F"/>
    <w:rsid w:val="005C1733"/>
    <w:rsid w:val="005C1A9C"/>
    <w:rsid w:val="005C20F9"/>
    <w:rsid w:val="005C2280"/>
    <w:rsid w:val="005C305D"/>
    <w:rsid w:val="005C30FB"/>
    <w:rsid w:val="005C3253"/>
    <w:rsid w:val="005C3728"/>
    <w:rsid w:val="005C39DE"/>
    <w:rsid w:val="005C3D9F"/>
    <w:rsid w:val="005C3FA4"/>
    <w:rsid w:val="005C4D4D"/>
    <w:rsid w:val="005C4F9C"/>
    <w:rsid w:val="005C68AB"/>
    <w:rsid w:val="005C7170"/>
    <w:rsid w:val="005C7203"/>
    <w:rsid w:val="005C72D5"/>
    <w:rsid w:val="005C748E"/>
    <w:rsid w:val="005C7629"/>
    <w:rsid w:val="005C77A6"/>
    <w:rsid w:val="005C7F1E"/>
    <w:rsid w:val="005D072A"/>
    <w:rsid w:val="005D0A4B"/>
    <w:rsid w:val="005D127E"/>
    <w:rsid w:val="005D17BD"/>
    <w:rsid w:val="005D2244"/>
    <w:rsid w:val="005D39DD"/>
    <w:rsid w:val="005D41F4"/>
    <w:rsid w:val="005D4E48"/>
    <w:rsid w:val="005D5049"/>
    <w:rsid w:val="005D5F2B"/>
    <w:rsid w:val="005D6415"/>
    <w:rsid w:val="005D683B"/>
    <w:rsid w:val="005D6F2F"/>
    <w:rsid w:val="005D727C"/>
    <w:rsid w:val="005D78D8"/>
    <w:rsid w:val="005D7A7F"/>
    <w:rsid w:val="005D7BA9"/>
    <w:rsid w:val="005D7F7A"/>
    <w:rsid w:val="005E0119"/>
    <w:rsid w:val="005E0148"/>
    <w:rsid w:val="005E026D"/>
    <w:rsid w:val="005E14D7"/>
    <w:rsid w:val="005E1A22"/>
    <w:rsid w:val="005E2FE8"/>
    <w:rsid w:val="005E4069"/>
    <w:rsid w:val="005E468E"/>
    <w:rsid w:val="005E4887"/>
    <w:rsid w:val="005E50D1"/>
    <w:rsid w:val="005E51FB"/>
    <w:rsid w:val="005E584E"/>
    <w:rsid w:val="005E59FA"/>
    <w:rsid w:val="005E5F33"/>
    <w:rsid w:val="005E669E"/>
    <w:rsid w:val="005E7E30"/>
    <w:rsid w:val="005F1D6B"/>
    <w:rsid w:val="005F2091"/>
    <w:rsid w:val="005F25C7"/>
    <w:rsid w:val="005F2E0C"/>
    <w:rsid w:val="005F2EBF"/>
    <w:rsid w:val="005F30E5"/>
    <w:rsid w:val="005F3E7A"/>
    <w:rsid w:val="005F3EEC"/>
    <w:rsid w:val="005F3FBE"/>
    <w:rsid w:val="005F484F"/>
    <w:rsid w:val="005F4AF3"/>
    <w:rsid w:val="005F5747"/>
    <w:rsid w:val="005F57E5"/>
    <w:rsid w:val="005F5892"/>
    <w:rsid w:val="005F67C2"/>
    <w:rsid w:val="005F70F0"/>
    <w:rsid w:val="005F7266"/>
    <w:rsid w:val="005F7402"/>
    <w:rsid w:val="005F7A9C"/>
    <w:rsid w:val="005F7D6C"/>
    <w:rsid w:val="005F7DDA"/>
    <w:rsid w:val="005F7F82"/>
    <w:rsid w:val="00601970"/>
    <w:rsid w:val="00601BA4"/>
    <w:rsid w:val="0060208A"/>
    <w:rsid w:val="006024B4"/>
    <w:rsid w:val="00603263"/>
    <w:rsid w:val="00603573"/>
    <w:rsid w:val="00603C10"/>
    <w:rsid w:val="0060414C"/>
    <w:rsid w:val="0060431A"/>
    <w:rsid w:val="00604603"/>
    <w:rsid w:val="00604BDA"/>
    <w:rsid w:val="00604C04"/>
    <w:rsid w:val="0060570C"/>
    <w:rsid w:val="00605B60"/>
    <w:rsid w:val="00605BC1"/>
    <w:rsid w:val="00605F38"/>
    <w:rsid w:val="00606324"/>
    <w:rsid w:val="006070AE"/>
    <w:rsid w:val="006072F1"/>
    <w:rsid w:val="0060756F"/>
    <w:rsid w:val="00607912"/>
    <w:rsid w:val="00610170"/>
    <w:rsid w:val="0061042D"/>
    <w:rsid w:val="00610B09"/>
    <w:rsid w:val="00610FE4"/>
    <w:rsid w:val="00611C20"/>
    <w:rsid w:val="00611C59"/>
    <w:rsid w:val="00612C96"/>
    <w:rsid w:val="006137B3"/>
    <w:rsid w:val="006150B3"/>
    <w:rsid w:val="006155CA"/>
    <w:rsid w:val="0061577A"/>
    <w:rsid w:val="00616C4E"/>
    <w:rsid w:val="00617BBD"/>
    <w:rsid w:val="00617CAD"/>
    <w:rsid w:val="00617E04"/>
    <w:rsid w:val="0062098B"/>
    <w:rsid w:val="00620A34"/>
    <w:rsid w:val="00620B79"/>
    <w:rsid w:val="00620FB6"/>
    <w:rsid w:val="00621D34"/>
    <w:rsid w:val="00622039"/>
    <w:rsid w:val="006220A3"/>
    <w:rsid w:val="00622CC2"/>
    <w:rsid w:val="00623030"/>
    <w:rsid w:val="00623033"/>
    <w:rsid w:val="00625744"/>
    <w:rsid w:val="0062664F"/>
    <w:rsid w:val="006267F1"/>
    <w:rsid w:val="00626A02"/>
    <w:rsid w:val="0062744E"/>
    <w:rsid w:val="00627DD8"/>
    <w:rsid w:val="006324CB"/>
    <w:rsid w:val="00632E02"/>
    <w:rsid w:val="006345B8"/>
    <w:rsid w:val="00634CFD"/>
    <w:rsid w:val="0063594F"/>
    <w:rsid w:val="006368E7"/>
    <w:rsid w:val="00636964"/>
    <w:rsid w:val="00636F6C"/>
    <w:rsid w:val="006378FD"/>
    <w:rsid w:val="00640073"/>
    <w:rsid w:val="00640AB0"/>
    <w:rsid w:val="00640AE2"/>
    <w:rsid w:val="00640C93"/>
    <w:rsid w:val="00640E46"/>
    <w:rsid w:val="0064138B"/>
    <w:rsid w:val="006414E0"/>
    <w:rsid w:val="00641B4F"/>
    <w:rsid w:val="00641C45"/>
    <w:rsid w:val="00641F2E"/>
    <w:rsid w:val="00642287"/>
    <w:rsid w:val="0064277C"/>
    <w:rsid w:val="00642956"/>
    <w:rsid w:val="00642D45"/>
    <w:rsid w:val="00643AB0"/>
    <w:rsid w:val="00644C65"/>
    <w:rsid w:val="006454CC"/>
    <w:rsid w:val="00645A4C"/>
    <w:rsid w:val="00645BFF"/>
    <w:rsid w:val="00645D5C"/>
    <w:rsid w:val="00646075"/>
    <w:rsid w:val="00646295"/>
    <w:rsid w:val="006471D1"/>
    <w:rsid w:val="00647A54"/>
    <w:rsid w:val="00650133"/>
    <w:rsid w:val="00650832"/>
    <w:rsid w:val="00651A68"/>
    <w:rsid w:val="00651B13"/>
    <w:rsid w:val="00651B2B"/>
    <w:rsid w:val="00651C00"/>
    <w:rsid w:val="00651FE8"/>
    <w:rsid w:val="00652374"/>
    <w:rsid w:val="006525F8"/>
    <w:rsid w:val="0065298D"/>
    <w:rsid w:val="0065337F"/>
    <w:rsid w:val="0065434E"/>
    <w:rsid w:val="0065541A"/>
    <w:rsid w:val="00655E65"/>
    <w:rsid w:val="006562F3"/>
    <w:rsid w:val="00656785"/>
    <w:rsid w:val="00656FFF"/>
    <w:rsid w:val="00657475"/>
    <w:rsid w:val="00657B79"/>
    <w:rsid w:val="00661177"/>
    <w:rsid w:val="0066214B"/>
    <w:rsid w:val="0066292D"/>
    <w:rsid w:val="00662A25"/>
    <w:rsid w:val="00662E43"/>
    <w:rsid w:val="00663DE7"/>
    <w:rsid w:val="0066483E"/>
    <w:rsid w:val="00664F9E"/>
    <w:rsid w:val="00665129"/>
    <w:rsid w:val="0066542E"/>
    <w:rsid w:val="00665604"/>
    <w:rsid w:val="006661BB"/>
    <w:rsid w:val="006662E7"/>
    <w:rsid w:val="00666316"/>
    <w:rsid w:val="00666D71"/>
    <w:rsid w:val="00666DED"/>
    <w:rsid w:val="00666E34"/>
    <w:rsid w:val="0066727A"/>
    <w:rsid w:val="00667493"/>
    <w:rsid w:val="00667BFB"/>
    <w:rsid w:val="00667D4E"/>
    <w:rsid w:val="00670749"/>
    <w:rsid w:val="00670DD8"/>
    <w:rsid w:val="00670E3B"/>
    <w:rsid w:val="00671BCA"/>
    <w:rsid w:val="00671F63"/>
    <w:rsid w:val="00672F79"/>
    <w:rsid w:val="00672FFE"/>
    <w:rsid w:val="0067376C"/>
    <w:rsid w:val="00674085"/>
    <w:rsid w:val="00674636"/>
    <w:rsid w:val="00674E16"/>
    <w:rsid w:val="00675AFF"/>
    <w:rsid w:val="00676056"/>
    <w:rsid w:val="00676222"/>
    <w:rsid w:val="00676435"/>
    <w:rsid w:val="006767E3"/>
    <w:rsid w:val="00676FB3"/>
    <w:rsid w:val="00677972"/>
    <w:rsid w:val="00680143"/>
    <w:rsid w:val="00680184"/>
    <w:rsid w:val="006808AA"/>
    <w:rsid w:val="00680E0E"/>
    <w:rsid w:val="00680F88"/>
    <w:rsid w:val="00681904"/>
    <w:rsid w:val="006819BC"/>
    <w:rsid w:val="0068235B"/>
    <w:rsid w:val="00682A89"/>
    <w:rsid w:val="00683405"/>
    <w:rsid w:val="00683C04"/>
    <w:rsid w:val="0068406A"/>
    <w:rsid w:val="0068503D"/>
    <w:rsid w:val="006850AA"/>
    <w:rsid w:val="006857E0"/>
    <w:rsid w:val="006867D8"/>
    <w:rsid w:val="00686B37"/>
    <w:rsid w:val="00686B70"/>
    <w:rsid w:val="00687053"/>
    <w:rsid w:val="0068759A"/>
    <w:rsid w:val="006902AA"/>
    <w:rsid w:val="00690DD7"/>
    <w:rsid w:val="00691028"/>
    <w:rsid w:val="00691197"/>
    <w:rsid w:val="0069227E"/>
    <w:rsid w:val="0069229D"/>
    <w:rsid w:val="0069299E"/>
    <w:rsid w:val="00694240"/>
    <w:rsid w:val="0069483B"/>
    <w:rsid w:val="00695FE8"/>
    <w:rsid w:val="00696072"/>
    <w:rsid w:val="0069611C"/>
    <w:rsid w:val="0069626C"/>
    <w:rsid w:val="00696B35"/>
    <w:rsid w:val="006970E3"/>
    <w:rsid w:val="00697242"/>
    <w:rsid w:val="00697A4D"/>
    <w:rsid w:val="006A38D9"/>
    <w:rsid w:val="006A3AD8"/>
    <w:rsid w:val="006A3FC3"/>
    <w:rsid w:val="006A42C1"/>
    <w:rsid w:val="006A4783"/>
    <w:rsid w:val="006A4CC5"/>
    <w:rsid w:val="006A5214"/>
    <w:rsid w:val="006A5BF5"/>
    <w:rsid w:val="006A686C"/>
    <w:rsid w:val="006A75A8"/>
    <w:rsid w:val="006A761B"/>
    <w:rsid w:val="006A797E"/>
    <w:rsid w:val="006B0609"/>
    <w:rsid w:val="006B1B3E"/>
    <w:rsid w:val="006B1EC7"/>
    <w:rsid w:val="006B2E65"/>
    <w:rsid w:val="006B31D6"/>
    <w:rsid w:val="006B3AC3"/>
    <w:rsid w:val="006B3B6B"/>
    <w:rsid w:val="006B3C61"/>
    <w:rsid w:val="006B5FE2"/>
    <w:rsid w:val="006B61E7"/>
    <w:rsid w:val="006B6261"/>
    <w:rsid w:val="006B74B6"/>
    <w:rsid w:val="006B791D"/>
    <w:rsid w:val="006B7BDF"/>
    <w:rsid w:val="006B7C2D"/>
    <w:rsid w:val="006B7DED"/>
    <w:rsid w:val="006C0C83"/>
    <w:rsid w:val="006C15B6"/>
    <w:rsid w:val="006C189E"/>
    <w:rsid w:val="006C258E"/>
    <w:rsid w:val="006C2AA8"/>
    <w:rsid w:val="006C2BAB"/>
    <w:rsid w:val="006C3CF0"/>
    <w:rsid w:val="006C3F3A"/>
    <w:rsid w:val="006C43D8"/>
    <w:rsid w:val="006C478C"/>
    <w:rsid w:val="006C480E"/>
    <w:rsid w:val="006C539E"/>
    <w:rsid w:val="006C5492"/>
    <w:rsid w:val="006C5779"/>
    <w:rsid w:val="006C5815"/>
    <w:rsid w:val="006C656F"/>
    <w:rsid w:val="006C6C21"/>
    <w:rsid w:val="006C6FA6"/>
    <w:rsid w:val="006C72CD"/>
    <w:rsid w:val="006C741C"/>
    <w:rsid w:val="006C77AE"/>
    <w:rsid w:val="006C7AA3"/>
    <w:rsid w:val="006C7C91"/>
    <w:rsid w:val="006D0A47"/>
    <w:rsid w:val="006D0B1C"/>
    <w:rsid w:val="006D15C5"/>
    <w:rsid w:val="006D166F"/>
    <w:rsid w:val="006D1B6D"/>
    <w:rsid w:val="006D1D1C"/>
    <w:rsid w:val="006D23F3"/>
    <w:rsid w:val="006D3330"/>
    <w:rsid w:val="006D38DA"/>
    <w:rsid w:val="006D39E8"/>
    <w:rsid w:val="006D3E35"/>
    <w:rsid w:val="006D5E4A"/>
    <w:rsid w:val="006D5FB1"/>
    <w:rsid w:val="006D6876"/>
    <w:rsid w:val="006D6D16"/>
    <w:rsid w:val="006D739B"/>
    <w:rsid w:val="006D7C7D"/>
    <w:rsid w:val="006D7EAC"/>
    <w:rsid w:val="006E027B"/>
    <w:rsid w:val="006E0431"/>
    <w:rsid w:val="006E0CAD"/>
    <w:rsid w:val="006E1DD0"/>
    <w:rsid w:val="006E1E15"/>
    <w:rsid w:val="006E3106"/>
    <w:rsid w:val="006E326D"/>
    <w:rsid w:val="006E34A5"/>
    <w:rsid w:val="006E374C"/>
    <w:rsid w:val="006E51C8"/>
    <w:rsid w:val="006E567C"/>
    <w:rsid w:val="006E61A7"/>
    <w:rsid w:val="006E63A9"/>
    <w:rsid w:val="006F0887"/>
    <w:rsid w:val="006F0E97"/>
    <w:rsid w:val="006F146D"/>
    <w:rsid w:val="006F186C"/>
    <w:rsid w:val="006F2A4D"/>
    <w:rsid w:val="006F2CD9"/>
    <w:rsid w:val="006F4528"/>
    <w:rsid w:val="006F4B9D"/>
    <w:rsid w:val="006F4C6E"/>
    <w:rsid w:val="006F4CA5"/>
    <w:rsid w:val="006F4DEC"/>
    <w:rsid w:val="006F4EFF"/>
    <w:rsid w:val="006F506F"/>
    <w:rsid w:val="006F680D"/>
    <w:rsid w:val="006F6A8B"/>
    <w:rsid w:val="006F6C8C"/>
    <w:rsid w:val="006F7CA0"/>
    <w:rsid w:val="007015B1"/>
    <w:rsid w:val="0070285B"/>
    <w:rsid w:val="0070297B"/>
    <w:rsid w:val="007029AF"/>
    <w:rsid w:val="0070323E"/>
    <w:rsid w:val="00703431"/>
    <w:rsid w:val="00703B09"/>
    <w:rsid w:val="00703BD7"/>
    <w:rsid w:val="007044DD"/>
    <w:rsid w:val="007046B7"/>
    <w:rsid w:val="007046E6"/>
    <w:rsid w:val="00704D6F"/>
    <w:rsid w:val="007054D1"/>
    <w:rsid w:val="007056A0"/>
    <w:rsid w:val="00705800"/>
    <w:rsid w:val="00705865"/>
    <w:rsid w:val="007061A3"/>
    <w:rsid w:val="0070628F"/>
    <w:rsid w:val="00706BAB"/>
    <w:rsid w:val="0070726C"/>
    <w:rsid w:val="007118DD"/>
    <w:rsid w:val="00711DFE"/>
    <w:rsid w:val="007120A1"/>
    <w:rsid w:val="007123AD"/>
    <w:rsid w:val="007128DB"/>
    <w:rsid w:val="007137EF"/>
    <w:rsid w:val="007138F2"/>
    <w:rsid w:val="00713D7A"/>
    <w:rsid w:val="00714519"/>
    <w:rsid w:val="00714FAC"/>
    <w:rsid w:val="00716159"/>
    <w:rsid w:val="0071644C"/>
    <w:rsid w:val="00716565"/>
    <w:rsid w:val="00717B65"/>
    <w:rsid w:val="00720090"/>
    <w:rsid w:val="00720B10"/>
    <w:rsid w:val="007213B4"/>
    <w:rsid w:val="00721701"/>
    <w:rsid w:val="007226AD"/>
    <w:rsid w:val="00722721"/>
    <w:rsid w:val="00722811"/>
    <w:rsid w:val="00722F30"/>
    <w:rsid w:val="007232E7"/>
    <w:rsid w:val="00723496"/>
    <w:rsid w:val="00723689"/>
    <w:rsid w:val="00723BD4"/>
    <w:rsid w:val="007244F8"/>
    <w:rsid w:val="00724C4A"/>
    <w:rsid w:val="00725D7D"/>
    <w:rsid w:val="00725DF1"/>
    <w:rsid w:val="00726A62"/>
    <w:rsid w:val="00726ED7"/>
    <w:rsid w:val="007273F3"/>
    <w:rsid w:val="00727E21"/>
    <w:rsid w:val="00730717"/>
    <w:rsid w:val="0073196C"/>
    <w:rsid w:val="0073201A"/>
    <w:rsid w:val="00732094"/>
    <w:rsid w:val="007324E6"/>
    <w:rsid w:val="00732A52"/>
    <w:rsid w:val="00733049"/>
    <w:rsid w:val="007331F6"/>
    <w:rsid w:val="007336E6"/>
    <w:rsid w:val="007338C8"/>
    <w:rsid w:val="00733A86"/>
    <w:rsid w:val="00733AB7"/>
    <w:rsid w:val="00733EA2"/>
    <w:rsid w:val="00733F6F"/>
    <w:rsid w:val="007345B9"/>
    <w:rsid w:val="00734A2A"/>
    <w:rsid w:val="00734C3B"/>
    <w:rsid w:val="00734F2C"/>
    <w:rsid w:val="007355B5"/>
    <w:rsid w:val="00735EF2"/>
    <w:rsid w:val="0073644C"/>
    <w:rsid w:val="00736C78"/>
    <w:rsid w:val="00736C83"/>
    <w:rsid w:val="00737CCF"/>
    <w:rsid w:val="00740C45"/>
    <w:rsid w:val="00740D93"/>
    <w:rsid w:val="0074104D"/>
    <w:rsid w:val="0074106F"/>
    <w:rsid w:val="007415D2"/>
    <w:rsid w:val="007417C9"/>
    <w:rsid w:val="00741B53"/>
    <w:rsid w:val="00741F00"/>
    <w:rsid w:val="0074219A"/>
    <w:rsid w:val="007427B2"/>
    <w:rsid w:val="00742925"/>
    <w:rsid w:val="00743625"/>
    <w:rsid w:val="00743671"/>
    <w:rsid w:val="00743BEE"/>
    <w:rsid w:val="00745586"/>
    <w:rsid w:val="0074567C"/>
    <w:rsid w:val="00745867"/>
    <w:rsid w:val="00747488"/>
    <w:rsid w:val="00747759"/>
    <w:rsid w:val="00750FDF"/>
    <w:rsid w:val="00751811"/>
    <w:rsid w:val="00751D58"/>
    <w:rsid w:val="00751FC8"/>
    <w:rsid w:val="0075208B"/>
    <w:rsid w:val="00752D24"/>
    <w:rsid w:val="00753018"/>
    <w:rsid w:val="0075415B"/>
    <w:rsid w:val="00754422"/>
    <w:rsid w:val="0075449F"/>
    <w:rsid w:val="00754B25"/>
    <w:rsid w:val="00754F27"/>
    <w:rsid w:val="00755025"/>
    <w:rsid w:val="0075521B"/>
    <w:rsid w:val="0075567B"/>
    <w:rsid w:val="0075573B"/>
    <w:rsid w:val="0075584A"/>
    <w:rsid w:val="007558D8"/>
    <w:rsid w:val="00755E5B"/>
    <w:rsid w:val="00757941"/>
    <w:rsid w:val="00760925"/>
    <w:rsid w:val="00761651"/>
    <w:rsid w:val="00761E98"/>
    <w:rsid w:val="00763114"/>
    <w:rsid w:val="00763186"/>
    <w:rsid w:val="00763B45"/>
    <w:rsid w:val="00763E2D"/>
    <w:rsid w:val="00763ED6"/>
    <w:rsid w:val="007644AB"/>
    <w:rsid w:val="00764516"/>
    <w:rsid w:val="00764EEF"/>
    <w:rsid w:val="007662AD"/>
    <w:rsid w:val="00766AE8"/>
    <w:rsid w:val="0076718B"/>
    <w:rsid w:val="00767587"/>
    <w:rsid w:val="0076763A"/>
    <w:rsid w:val="0076774A"/>
    <w:rsid w:val="007700A3"/>
    <w:rsid w:val="00770786"/>
    <w:rsid w:val="00771401"/>
    <w:rsid w:val="0077142F"/>
    <w:rsid w:val="00771B5E"/>
    <w:rsid w:val="00771C97"/>
    <w:rsid w:val="00771F54"/>
    <w:rsid w:val="00772D7B"/>
    <w:rsid w:val="007738DB"/>
    <w:rsid w:val="00773AE2"/>
    <w:rsid w:val="007741C1"/>
    <w:rsid w:val="00774845"/>
    <w:rsid w:val="007748A1"/>
    <w:rsid w:val="00774ABC"/>
    <w:rsid w:val="00775132"/>
    <w:rsid w:val="007762AB"/>
    <w:rsid w:val="00776FBC"/>
    <w:rsid w:val="0077739F"/>
    <w:rsid w:val="00777BB6"/>
    <w:rsid w:val="00777D02"/>
    <w:rsid w:val="00777D21"/>
    <w:rsid w:val="00777D5A"/>
    <w:rsid w:val="007810B1"/>
    <w:rsid w:val="0078126F"/>
    <w:rsid w:val="00781833"/>
    <w:rsid w:val="00781CA4"/>
    <w:rsid w:val="007820DE"/>
    <w:rsid w:val="00782418"/>
    <w:rsid w:val="0078259D"/>
    <w:rsid w:val="007829EC"/>
    <w:rsid w:val="00782B82"/>
    <w:rsid w:val="00782E04"/>
    <w:rsid w:val="00782FDB"/>
    <w:rsid w:val="00783434"/>
    <w:rsid w:val="00785406"/>
    <w:rsid w:val="00785E8D"/>
    <w:rsid w:val="00786829"/>
    <w:rsid w:val="00786B38"/>
    <w:rsid w:val="00786D3C"/>
    <w:rsid w:val="0078794F"/>
    <w:rsid w:val="007903C3"/>
    <w:rsid w:val="00790B29"/>
    <w:rsid w:val="00791D03"/>
    <w:rsid w:val="007925BC"/>
    <w:rsid w:val="00793583"/>
    <w:rsid w:val="00793EFA"/>
    <w:rsid w:val="0079419A"/>
    <w:rsid w:val="0079450A"/>
    <w:rsid w:val="00794A71"/>
    <w:rsid w:val="00794F46"/>
    <w:rsid w:val="00795365"/>
    <w:rsid w:val="007958DC"/>
    <w:rsid w:val="00796205"/>
    <w:rsid w:val="0079636E"/>
    <w:rsid w:val="00796622"/>
    <w:rsid w:val="00796FA8"/>
    <w:rsid w:val="007A0B32"/>
    <w:rsid w:val="007A1051"/>
    <w:rsid w:val="007A1380"/>
    <w:rsid w:val="007A14FD"/>
    <w:rsid w:val="007A1D62"/>
    <w:rsid w:val="007A1DF1"/>
    <w:rsid w:val="007A21C6"/>
    <w:rsid w:val="007A2F9A"/>
    <w:rsid w:val="007A3AAD"/>
    <w:rsid w:val="007A3EBA"/>
    <w:rsid w:val="007A4494"/>
    <w:rsid w:val="007A4F8D"/>
    <w:rsid w:val="007A529F"/>
    <w:rsid w:val="007A54FB"/>
    <w:rsid w:val="007A55E0"/>
    <w:rsid w:val="007A5827"/>
    <w:rsid w:val="007A582D"/>
    <w:rsid w:val="007A6ADF"/>
    <w:rsid w:val="007A73B0"/>
    <w:rsid w:val="007A7AE3"/>
    <w:rsid w:val="007A7FE2"/>
    <w:rsid w:val="007B0726"/>
    <w:rsid w:val="007B08C0"/>
    <w:rsid w:val="007B131F"/>
    <w:rsid w:val="007B16CF"/>
    <w:rsid w:val="007B1872"/>
    <w:rsid w:val="007B2980"/>
    <w:rsid w:val="007B2FDE"/>
    <w:rsid w:val="007B3598"/>
    <w:rsid w:val="007B4299"/>
    <w:rsid w:val="007B4E01"/>
    <w:rsid w:val="007B5D31"/>
    <w:rsid w:val="007B76E2"/>
    <w:rsid w:val="007C0320"/>
    <w:rsid w:val="007C08B6"/>
    <w:rsid w:val="007C0C17"/>
    <w:rsid w:val="007C0C44"/>
    <w:rsid w:val="007C1277"/>
    <w:rsid w:val="007C19A1"/>
    <w:rsid w:val="007C241A"/>
    <w:rsid w:val="007C2FF8"/>
    <w:rsid w:val="007C369D"/>
    <w:rsid w:val="007C3818"/>
    <w:rsid w:val="007C3CB1"/>
    <w:rsid w:val="007C3F48"/>
    <w:rsid w:val="007C4E6D"/>
    <w:rsid w:val="007C52FC"/>
    <w:rsid w:val="007C5741"/>
    <w:rsid w:val="007C5B61"/>
    <w:rsid w:val="007C6CB5"/>
    <w:rsid w:val="007C6E56"/>
    <w:rsid w:val="007C71A5"/>
    <w:rsid w:val="007C7E09"/>
    <w:rsid w:val="007C7F99"/>
    <w:rsid w:val="007D01B6"/>
    <w:rsid w:val="007D0322"/>
    <w:rsid w:val="007D06AC"/>
    <w:rsid w:val="007D13AB"/>
    <w:rsid w:val="007D19D7"/>
    <w:rsid w:val="007D227B"/>
    <w:rsid w:val="007D245C"/>
    <w:rsid w:val="007D32C5"/>
    <w:rsid w:val="007D3478"/>
    <w:rsid w:val="007D3A25"/>
    <w:rsid w:val="007D3DD7"/>
    <w:rsid w:val="007D4995"/>
    <w:rsid w:val="007D4A5E"/>
    <w:rsid w:val="007D4DA6"/>
    <w:rsid w:val="007D5277"/>
    <w:rsid w:val="007D5CDA"/>
    <w:rsid w:val="007D60FF"/>
    <w:rsid w:val="007D6766"/>
    <w:rsid w:val="007D6AEA"/>
    <w:rsid w:val="007D6DE0"/>
    <w:rsid w:val="007D71B8"/>
    <w:rsid w:val="007D78E3"/>
    <w:rsid w:val="007E06C9"/>
    <w:rsid w:val="007E11C1"/>
    <w:rsid w:val="007E2645"/>
    <w:rsid w:val="007E2ADA"/>
    <w:rsid w:val="007E37E5"/>
    <w:rsid w:val="007E3AC7"/>
    <w:rsid w:val="007E3B4E"/>
    <w:rsid w:val="007E5C74"/>
    <w:rsid w:val="007E608A"/>
    <w:rsid w:val="007E7913"/>
    <w:rsid w:val="007E7CAE"/>
    <w:rsid w:val="007F027F"/>
    <w:rsid w:val="007F04C3"/>
    <w:rsid w:val="007F0C4D"/>
    <w:rsid w:val="007F1D64"/>
    <w:rsid w:val="007F2B99"/>
    <w:rsid w:val="007F3613"/>
    <w:rsid w:val="007F3DF0"/>
    <w:rsid w:val="007F41C9"/>
    <w:rsid w:val="007F41FD"/>
    <w:rsid w:val="007F45AE"/>
    <w:rsid w:val="007F49C6"/>
    <w:rsid w:val="007F4B9A"/>
    <w:rsid w:val="007F52F3"/>
    <w:rsid w:val="007F54EF"/>
    <w:rsid w:val="007F5890"/>
    <w:rsid w:val="007F6475"/>
    <w:rsid w:val="007F67DE"/>
    <w:rsid w:val="007F6DA5"/>
    <w:rsid w:val="007F76EB"/>
    <w:rsid w:val="007F7C11"/>
    <w:rsid w:val="0080000D"/>
    <w:rsid w:val="00800384"/>
    <w:rsid w:val="00800729"/>
    <w:rsid w:val="00800FF2"/>
    <w:rsid w:val="0080160F"/>
    <w:rsid w:val="008018D3"/>
    <w:rsid w:val="00802F94"/>
    <w:rsid w:val="008038F0"/>
    <w:rsid w:val="00804396"/>
    <w:rsid w:val="00804B63"/>
    <w:rsid w:val="00806765"/>
    <w:rsid w:val="00807DD9"/>
    <w:rsid w:val="00810687"/>
    <w:rsid w:val="00810841"/>
    <w:rsid w:val="00810CD0"/>
    <w:rsid w:val="00810E3B"/>
    <w:rsid w:val="00811402"/>
    <w:rsid w:val="008114CF"/>
    <w:rsid w:val="00811971"/>
    <w:rsid w:val="00811CFF"/>
    <w:rsid w:val="008126CE"/>
    <w:rsid w:val="00812DA0"/>
    <w:rsid w:val="0081347B"/>
    <w:rsid w:val="00813851"/>
    <w:rsid w:val="00814F0E"/>
    <w:rsid w:val="0081558B"/>
    <w:rsid w:val="00815640"/>
    <w:rsid w:val="00815785"/>
    <w:rsid w:val="008159BC"/>
    <w:rsid w:val="008159FA"/>
    <w:rsid w:val="00815EB9"/>
    <w:rsid w:val="00816298"/>
    <w:rsid w:val="00816525"/>
    <w:rsid w:val="00816798"/>
    <w:rsid w:val="00816B19"/>
    <w:rsid w:val="00816CB5"/>
    <w:rsid w:val="00816D3D"/>
    <w:rsid w:val="00817D0F"/>
    <w:rsid w:val="008203BB"/>
    <w:rsid w:val="00820AE0"/>
    <w:rsid w:val="0082139A"/>
    <w:rsid w:val="00821AF4"/>
    <w:rsid w:val="00821EF1"/>
    <w:rsid w:val="00821FF5"/>
    <w:rsid w:val="00822A6E"/>
    <w:rsid w:val="00823457"/>
    <w:rsid w:val="008236D2"/>
    <w:rsid w:val="00824DBC"/>
    <w:rsid w:val="00824DF4"/>
    <w:rsid w:val="0082509B"/>
    <w:rsid w:val="00825DDD"/>
    <w:rsid w:val="008269D4"/>
    <w:rsid w:val="008278FF"/>
    <w:rsid w:val="00827946"/>
    <w:rsid w:val="00827BB1"/>
    <w:rsid w:val="00830C68"/>
    <w:rsid w:val="00831108"/>
    <w:rsid w:val="00832A8B"/>
    <w:rsid w:val="00832B6F"/>
    <w:rsid w:val="00832F91"/>
    <w:rsid w:val="00832FB7"/>
    <w:rsid w:val="008330F2"/>
    <w:rsid w:val="00833652"/>
    <w:rsid w:val="0083365F"/>
    <w:rsid w:val="0083398A"/>
    <w:rsid w:val="00834060"/>
    <w:rsid w:val="008342E9"/>
    <w:rsid w:val="00834383"/>
    <w:rsid w:val="0083449F"/>
    <w:rsid w:val="0083480C"/>
    <w:rsid w:val="00834CB7"/>
    <w:rsid w:val="0083578F"/>
    <w:rsid w:val="008369C9"/>
    <w:rsid w:val="00836C05"/>
    <w:rsid w:val="00836D21"/>
    <w:rsid w:val="0083785A"/>
    <w:rsid w:val="00837CAB"/>
    <w:rsid w:val="008400AD"/>
    <w:rsid w:val="00840424"/>
    <w:rsid w:val="00840FEA"/>
    <w:rsid w:val="00841242"/>
    <w:rsid w:val="008415B4"/>
    <w:rsid w:val="00841882"/>
    <w:rsid w:val="0084232E"/>
    <w:rsid w:val="008427F7"/>
    <w:rsid w:val="008438C4"/>
    <w:rsid w:val="00843B4A"/>
    <w:rsid w:val="008441E6"/>
    <w:rsid w:val="0084467B"/>
    <w:rsid w:val="008447B7"/>
    <w:rsid w:val="0084489A"/>
    <w:rsid w:val="008448D3"/>
    <w:rsid w:val="008459E3"/>
    <w:rsid w:val="00845A66"/>
    <w:rsid w:val="00845AA1"/>
    <w:rsid w:val="00846002"/>
    <w:rsid w:val="0084621E"/>
    <w:rsid w:val="00846BFC"/>
    <w:rsid w:val="0085103D"/>
    <w:rsid w:val="0085108E"/>
    <w:rsid w:val="00851741"/>
    <w:rsid w:val="00851E0F"/>
    <w:rsid w:val="008521CD"/>
    <w:rsid w:val="008526F8"/>
    <w:rsid w:val="0085297B"/>
    <w:rsid w:val="008529EE"/>
    <w:rsid w:val="00853F1C"/>
    <w:rsid w:val="008543CC"/>
    <w:rsid w:val="008547EA"/>
    <w:rsid w:val="00855943"/>
    <w:rsid w:val="00855B1C"/>
    <w:rsid w:val="00855B9F"/>
    <w:rsid w:val="00855DD2"/>
    <w:rsid w:val="00855DE7"/>
    <w:rsid w:val="008563A9"/>
    <w:rsid w:val="00856EAB"/>
    <w:rsid w:val="0085757A"/>
    <w:rsid w:val="00857C54"/>
    <w:rsid w:val="00860312"/>
    <w:rsid w:val="008608E0"/>
    <w:rsid w:val="00860FDE"/>
    <w:rsid w:val="008619C2"/>
    <w:rsid w:val="00861BF2"/>
    <w:rsid w:val="008624EC"/>
    <w:rsid w:val="0086423A"/>
    <w:rsid w:val="008647B3"/>
    <w:rsid w:val="00864913"/>
    <w:rsid w:val="00864D46"/>
    <w:rsid w:val="00865DA4"/>
    <w:rsid w:val="0086618F"/>
    <w:rsid w:val="00866921"/>
    <w:rsid w:val="008669C7"/>
    <w:rsid w:val="00866B88"/>
    <w:rsid w:val="00867243"/>
    <w:rsid w:val="00867595"/>
    <w:rsid w:val="0086770F"/>
    <w:rsid w:val="00867CDC"/>
    <w:rsid w:val="00871809"/>
    <w:rsid w:val="008718BE"/>
    <w:rsid w:val="00872A09"/>
    <w:rsid w:val="00872ACC"/>
    <w:rsid w:val="008744AD"/>
    <w:rsid w:val="008746B5"/>
    <w:rsid w:val="00874A6A"/>
    <w:rsid w:val="00874CEB"/>
    <w:rsid w:val="0087531E"/>
    <w:rsid w:val="0087535E"/>
    <w:rsid w:val="00875488"/>
    <w:rsid w:val="00875EA9"/>
    <w:rsid w:val="0087652B"/>
    <w:rsid w:val="008773D4"/>
    <w:rsid w:val="0087767C"/>
    <w:rsid w:val="00880488"/>
    <w:rsid w:val="008804DC"/>
    <w:rsid w:val="00880D66"/>
    <w:rsid w:val="0088141B"/>
    <w:rsid w:val="00881945"/>
    <w:rsid w:val="008827B4"/>
    <w:rsid w:val="00883C37"/>
    <w:rsid w:val="008841A4"/>
    <w:rsid w:val="008847A7"/>
    <w:rsid w:val="008848BB"/>
    <w:rsid w:val="008849EF"/>
    <w:rsid w:val="00884AE2"/>
    <w:rsid w:val="00885266"/>
    <w:rsid w:val="00885766"/>
    <w:rsid w:val="00885DA1"/>
    <w:rsid w:val="00885DB8"/>
    <w:rsid w:val="008860D8"/>
    <w:rsid w:val="00886DD1"/>
    <w:rsid w:val="008874AD"/>
    <w:rsid w:val="00887635"/>
    <w:rsid w:val="00887805"/>
    <w:rsid w:val="008903BE"/>
    <w:rsid w:val="008909A3"/>
    <w:rsid w:val="008909E4"/>
    <w:rsid w:val="008914D8"/>
    <w:rsid w:val="00891DA6"/>
    <w:rsid w:val="008922B9"/>
    <w:rsid w:val="0089282A"/>
    <w:rsid w:val="008928AB"/>
    <w:rsid w:val="00893235"/>
    <w:rsid w:val="00893EA8"/>
    <w:rsid w:val="00893EE9"/>
    <w:rsid w:val="008945B6"/>
    <w:rsid w:val="00894E83"/>
    <w:rsid w:val="0089548F"/>
    <w:rsid w:val="00895968"/>
    <w:rsid w:val="008959DC"/>
    <w:rsid w:val="00895C94"/>
    <w:rsid w:val="00896340"/>
    <w:rsid w:val="00896B7C"/>
    <w:rsid w:val="008972CD"/>
    <w:rsid w:val="0089772C"/>
    <w:rsid w:val="008A060C"/>
    <w:rsid w:val="008A0ACB"/>
    <w:rsid w:val="008A13AA"/>
    <w:rsid w:val="008A19A5"/>
    <w:rsid w:val="008A1A81"/>
    <w:rsid w:val="008A1DB5"/>
    <w:rsid w:val="008A201A"/>
    <w:rsid w:val="008A2236"/>
    <w:rsid w:val="008A2748"/>
    <w:rsid w:val="008A300C"/>
    <w:rsid w:val="008A319F"/>
    <w:rsid w:val="008A37F3"/>
    <w:rsid w:val="008A3B1B"/>
    <w:rsid w:val="008A3D86"/>
    <w:rsid w:val="008A497E"/>
    <w:rsid w:val="008A4F2B"/>
    <w:rsid w:val="008A5045"/>
    <w:rsid w:val="008A5B06"/>
    <w:rsid w:val="008A5F2D"/>
    <w:rsid w:val="008A636D"/>
    <w:rsid w:val="008A6BE3"/>
    <w:rsid w:val="008A7563"/>
    <w:rsid w:val="008A78B9"/>
    <w:rsid w:val="008A7CCD"/>
    <w:rsid w:val="008B0911"/>
    <w:rsid w:val="008B0C6D"/>
    <w:rsid w:val="008B0F52"/>
    <w:rsid w:val="008B16CF"/>
    <w:rsid w:val="008B1BB7"/>
    <w:rsid w:val="008B1F05"/>
    <w:rsid w:val="008B226A"/>
    <w:rsid w:val="008B2548"/>
    <w:rsid w:val="008B3226"/>
    <w:rsid w:val="008B431D"/>
    <w:rsid w:val="008B46FA"/>
    <w:rsid w:val="008B51B5"/>
    <w:rsid w:val="008B55A5"/>
    <w:rsid w:val="008B7535"/>
    <w:rsid w:val="008B79D8"/>
    <w:rsid w:val="008B7A37"/>
    <w:rsid w:val="008B7D6B"/>
    <w:rsid w:val="008C01A2"/>
    <w:rsid w:val="008C034C"/>
    <w:rsid w:val="008C14D6"/>
    <w:rsid w:val="008C1F25"/>
    <w:rsid w:val="008C2FBB"/>
    <w:rsid w:val="008C40F3"/>
    <w:rsid w:val="008C41AB"/>
    <w:rsid w:val="008C4D5A"/>
    <w:rsid w:val="008C5DFD"/>
    <w:rsid w:val="008C5F67"/>
    <w:rsid w:val="008C64CC"/>
    <w:rsid w:val="008C7527"/>
    <w:rsid w:val="008D01BE"/>
    <w:rsid w:val="008D11D9"/>
    <w:rsid w:val="008D14CB"/>
    <w:rsid w:val="008D4072"/>
    <w:rsid w:val="008D43D7"/>
    <w:rsid w:val="008D4DFC"/>
    <w:rsid w:val="008D51F7"/>
    <w:rsid w:val="008D54B8"/>
    <w:rsid w:val="008D5A8F"/>
    <w:rsid w:val="008D6269"/>
    <w:rsid w:val="008D6BE3"/>
    <w:rsid w:val="008D78E8"/>
    <w:rsid w:val="008E0142"/>
    <w:rsid w:val="008E02C2"/>
    <w:rsid w:val="008E0371"/>
    <w:rsid w:val="008E05E6"/>
    <w:rsid w:val="008E0795"/>
    <w:rsid w:val="008E1621"/>
    <w:rsid w:val="008E1E08"/>
    <w:rsid w:val="008E219E"/>
    <w:rsid w:val="008E2613"/>
    <w:rsid w:val="008E334A"/>
    <w:rsid w:val="008E3970"/>
    <w:rsid w:val="008E4250"/>
    <w:rsid w:val="008E4FA1"/>
    <w:rsid w:val="008E562C"/>
    <w:rsid w:val="008E5739"/>
    <w:rsid w:val="008E5AD5"/>
    <w:rsid w:val="008E5D41"/>
    <w:rsid w:val="008E664E"/>
    <w:rsid w:val="008E675F"/>
    <w:rsid w:val="008E6E8A"/>
    <w:rsid w:val="008E7E09"/>
    <w:rsid w:val="008F0196"/>
    <w:rsid w:val="008F054D"/>
    <w:rsid w:val="008F07C9"/>
    <w:rsid w:val="008F0C06"/>
    <w:rsid w:val="008F204B"/>
    <w:rsid w:val="008F2113"/>
    <w:rsid w:val="008F2899"/>
    <w:rsid w:val="008F327E"/>
    <w:rsid w:val="008F3C7B"/>
    <w:rsid w:val="008F43BA"/>
    <w:rsid w:val="008F45E4"/>
    <w:rsid w:val="008F51FD"/>
    <w:rsid w:val="008F53D4"/>
    <w:rsid w:val="008F5AE8"/>
    <w:rsid w:val="008F6098"/>
    <w:rsid w:val="008F7596"/>
    <w:rsid w:val="008F7939"/>
    <w:rsid w:val="008F7EBE"/>
    <w:rsid w:val="00901ADD"/>
    <w:rsid w:val="00901CEC"/>
    <w:rsid w:val="0090255E"/>
    <w:rsid w:val="00902704"/>
    <w:rsid w:val="00902C15"/>
    <w:rsid w:val="0090337F"/>
    <w:rsid w:val="009033B4"/>
    <w:rsid w:val="00903B52"/>
    <w:rsid w:val="00903F4E"/>
    <w:rsid w:val="00903F75"/>
    <w:rsid w:val="0090403B"/>
    <w:rsid w:val="0090430C"/>
    <w:rsid w:val="00904D06"/>
    <w:rsid w:val="00904D4C"/>
    <w:rsid w:val="009056B1"/>
    <w:rsid w:val="00906E9E"/>
    <w:rsid w:val="009070CC"/>
    <w:rsid w:val="009071E6"/>
    <w:rsid w:val="00907CFB"/>
    <w:rsid w:val="009112DC"/>
    <w:rsid w:val="009130C4"/>
    <w:rsid w:val="0091357C"/>
    <w:rsid w:val="009139D4"/>
    <w:rsid w:val="00914FBA"/>
    <w:rsid w:val="009154E3"/>
    <w:rsid w:val="009156CA"/>
    <w:rsid w:val="00915771"/>
    <w:rsid w:val="009158A5"/>
    <w:rsid w:val="00915CC3"/>
    <w:rsid w:val="00915DA3"/>
    <w:rsid w:val="0091779B"/>
    <w:rsid w:val="0091780E"/>
    <w:rsid w:val="00917ABE"/>
    <w:rsid w:val="00920BC7"/>
    <w:rsid w:val="00920D7E"/>
    <w:rsid w:val="00920F71"/>
    <w:rsid w:val="00921770"/>
    <w:rsid w:val="009226D1"/>
    <w:rsid w:val="00922A5C"/>
    <w:rsid w:val="00922BA8"/>
    <w:rsid w:val="00922C44"/>
    <w:rsid w:val="0092342F"/>
    <w:rsid w:val="009234EE"/>
    <w:rsid w:val="00923CFC"/>
    <w:rsid w:val="00923FCF"/>
    <w:rsid w:val="0092485A"/>
    <w:rsid w:val="00926772"/>
    <w:rsid w:val="00926822"/>
    <w:rsid w:val="00926CE2"/>
    <w:rsid w:val="0092751A"/>
    <w:rsid w:val="00927823"/>
    <w:rsid w:val="00927B22"/>
    <w:rsid w:val="00930193"/>
    <w:rsid w:val="009327FC"/>
    <w:rsid w:val="0093384A"/>
    <w:rsid w:val="00933C56"/>
    <w:rsid w:val="009349D4"/>
    <w:rsid w:val="00934EB3"/>
    <w:rsid w:val="009358B0"/>
    <w:rsid w:val="009363EF"/>
    <w:rsid w:val="00936E2E"/>
    <w:rsid w:val="00936EB7"/>
    <w:rsid w:val="00937D90"/>
    <w:rsid w:val="00940814"/>
    <w:rsid w:val="009411DB"/>
    <w:rsid w:val="00941BE4"/>
    <w:rsid w:val="00941EE1"/>
    <w:rsid w:val="00942145"/>
    <w:rsid w:val="00942F99"/>
    <w:rsid w:val="00943206"/>
    <w:rsid w:val="009435B7"/>
    <w:rsid w:val="009437A0"/>
    <w:rsid w:val="00944C91"/>
    <w:rsid w:val="00944E69"/>
    <w:rsid w:val="0094582B"/>
    <w:rsid w:val="009466A9"/>
    <w:rsid w:val="00946A0D"/>
    <w:rsid w:val="00946D8C"/>
    <w:rsid w:val="00946DB3"/>
    <w:rsid w:val="00946F77"/>
    <w:rsid w:val="0094738A"/>
    <w:rsid w:val="0094743E"/>
    <w:rsid w:val="0094746B"/>
    <w:rsid w:val="009474ED"/>
    <w:rsid w:val="009474F0"/>
    <w:rsid w:val="00950123"/>
    <w:rsid w:val="00950BA5"/>
    <w:rsid w:val="00950EAD"/>
    <w:rsid w:val="009526AA"/>
    <w:rsid w:val="009528B7"/>
    <w:rsid w:val="00952C86"/>
    <w:rsid w:val="00955659"/>
    <w:rsid w:val="00957164"/>
    <w:rsid w:val="00957C07"/>
    <w:rsid w:val="009603DB"/>
    <w:rsid w:val="00960737"/>
    <w:rsid w:val="00960A39"/>
    <w:rsid w:val="00960F1E"/>
    <w:rsid w:val="00961D08"/>
    <w:rsid w:val="00962272"/>
    <w:rsid w:val="009633E8"/>
    <w:rsid w:val="00963C3B"/>
    <w:rsid w:val="0096527F"/>
    <w:rsid w:val="00965642"/>
    <w:rsid w:val="00965777"/>
    <w:rsid w:val="00965976"/>
    <w:rsid w:val="0096621B"/>
    <w:rsid w:val="009663AE"/>
    <w:rsid w:val="00966928"/>
    <w:rsid w:val="00966DCE"/>
    <w:rsid w:val="0096736B"/>
    <w:rsid w:val="0096771F"/>
    <w:rsid w:val="009677DC"/>
    <w:rsid w:val="00967D3A"/>
    <w:rsid w:val="00970038"/>
    <w:rsid w:val="0097042F"/>
    <w:rsid w:val="00970919"/>
    <w:rsid w:val="00970D8D"/>
    <w:rsid w:val="00971FEB"/>
    <w:rsid w:val="0097209B"/>
    <w:rsid w:val="00973C39"/>
    <w:rsid w:val="00973EA0"/>
    <w:rsid w:val="00974710"/>
    <w:rsid w:val="00974762"/>
    <w:rsid w:val="00974CBA"/>
    <w:rsid w:val="00974F20"/>
    <w:rsid w:val="009753FF"/>
    <w:rsid w:val="00975980"/>
    <w:rsid w:val="00975A56"/>
    <w:rsid w:val="009778FD"/>
    <w:rsid w:val="0097796F"/>
    <w:rsid w:val="00977A68"/>
    <w:rsid w:val="00977C22"/>
    <w:rsid w:val="009800F0"/>
    <w:rsid w:val="00980256"/>
    <w:rsid w:val="00980289"/>
    <w:rsid w:val="009806B9"/>
    <w:rsid w:val="00981F17"/>
    <w:rsid w:val="00982902"/>
    <w:rsid w:val="00983097"/>
    <w:rsid w:val="0098321E"/>
    <w:rsid w:val="00983388"/>
    <w:rsid w:val="00984EF2"/>
    <w:rsid w:val="009852B4"/>
    <w:rsid w:val="009859A8"/>
    <w:rsid w:val="00985ED5"/>
    <w:rsid w:val="009862B1"/>
    <w:rsid w:val="009869AD"/>
    <w:rsid w:val="00986E93"/>
    <w:rsid w:val="00987C20"/>
    <w:rsid w:val="009904A6"/>
    <w:rsid w:val="009904B7"/>
    <w:rsid w:val="0099102A"/>
    <w:rsid w:val="009917D2"/>
    <w:rsid w:val="009930F1"/>
    <w:rsid w:val="00994181"/>
    <w:rsid w:val="009941AA"/>
    <w:rsid w:val="00994EDC"/>
    <w:rsid w:val="00994F2C"/>
    <w:rsid w:val="0099585E"/>
    <w:rsid w:val="009972C3"/>
    <w:rsid w:val="009A0761"/>
    <w:rsid w:val="009A0D68"/>
    <w:rsid w:val="009A1030"/>
    <w:rsid w:val="009A1781"/>
    <w:rsid w:val="009A20C3"/>
    <w:rsid w:val="009A22EC"/>
    <w:rsid w:val="009A28FF"/>
    <w:rsid w:val="009A2BA5"/>
    <w:rsid w:val="009A2BBB"/>
    <w:rsid w:val="009A2DF0"/>
    <w:rsid w:val="009A3964"/>
    <w:rsid w:val="009A3ADA"/>
    <w:rsid w:val="009A48B4"/>
    <w:rsid w:val="009A49E0"/>
    <w:rsid w:val="009A5081"/>
    <w:rsid w:val="009A50CF"/>
    <w:rsid w:val="009A51D3"/>
    <w:rsid w:val="009A561A"/>
    <w:rsid w:val="009A5E0E"/>
    <w:rsid w:val="009A5F34"/>
    <w:rsid w:val="009A6227"/>
    <w:rsid w:val="009A7C1C"/>
    <w:rsid w:val="009A7EC3"/>
    <w:rsid w:val="009B0482"/>
    <w:rsid w:val="009B090B"/>
    <w:rsid w:val="009B09EC"/>
    <w:rsid w:val="009B0B60"/>
    <w:rsid w:val="009B1380"/>
    <w:rsid w:val="009B39C6"/>
    <w:rsid w:val="009B3C6D"/>
    <w:rsid w:val="009B3D5E"/>
    <w:rsid w:val="009B5D56"/>
    <w:rsid w:val="009B6223"/>
    <w:rsid w:val="009B6342"/>
    <w:rsid w:val="009B66CD"/>
    <w:rsid w:val="009C02AA"/>
    <w:rsid w:val="009C0848"/>
    <w:rsid w:val="009C0FBA"/>
    <w:rsid w:val="009C15D0"/>
    <w:rsid w:val="009C2377"/>
    <w:rsid w:val="009C2C3F"/>
    <w:rsid w:val="009C3207"/>
    <w:rsid w:val="009C363C"/>
    <w:rsid w:val="009C39E3"/>
    <w:rsid w:val="009C3E88"/>
    <w:rsid w:val="009C423E"/>
    <w:rsid w:val="009C4B80"/>
    <w:rsid w:val="009C4BF9"/>
    <w:rsid w:val="009C5B75"/>
    <w:rsid w:val="009C6033"/>
    <w:rsid w:val="009C619D"/>
    <w:rsid w:val="009C683C"/>
    <w:rsid w:val="009C6858"/>
    <w:rsid w:val="009C6E28"/>
    <w:rsid w:val="009C6EEA"/>
    <w:rsid w:val="009C70C7"/>
    <w:rsid w:val="009C722F"/>
    <w:rsid w:val="009C749E"/>
    <w:rsid w:val="009C7F18"/>
    <w:rsid w:val="009D0150"/>
    <w:rsid w:val="009D0894"/>
    <w:rsid w:val="009D0CC4"/>
    <w:rsid w:val="009D0D59"/>
    <w:rsid w:val="009D119B"/>
    <w:rsid w:val="009D1289"/>
    <w:rsid w:val="009D14E8"/>
    <w:rsid w:val="009D1618"/>
    <w:rsid w:val="009D1B00"/>
    <w:rsid w:val="009D1C85"/>
    <w:rsid w:val="009D2823"/>
    <w:rsid w:val="009D29AB"/>
    <w:rsid w:val="009D3275"/>
    <w:rsid w:val="009D36C9"/>
    <w:rsid w:val="009D3859"/>
    <w:rsid w:val="009D421D"/>
    <w:rsid w:val="009D4DBB"/>
    <w:rsid w:val="009D567B"/>
    <w:rsid w:val="009D57E6"/>
    <w:rsid w:val="009D634F"/>
    <w:rsid w:val="009D6D7F"/>
    <w:rsid w:val="009D715A"/>
    <w:rsid w:val="009D717A"/>
    <w:rsid w:val="009D77C2"/>
    <w:rsid w:val="009D7858"/>
    <w:rsid w:val="009D78D7"/>
    <w:rsid w:val="009E04E4"/>
    <w:rsid w:val="009E08D2"/>
    <w:rsid w:val="009E09CD"/>
    <w:rsid w:val="009E0A92"/>
    <w:rsid w:val="009E1002"/>
    <w:rsid w:val="009E1D2C"/>
    <w:rsid w:val="009E2563"/>
    <w:rsid w:val="009E2B58"/>
    <w:rsid w:val="009E34B3"/>
    <w:rsid w:val="009E3618"/>
    <w:rsid w:val="009E3671"/>
    <w:rsid w:val="009E3E10"/>
    <w:rsid w:val="009E42EF"/>
    <w:rsid w:val="009E4328"/>
    <w:rsid w:val="009E481F"/>
    <w:rsid w:val="009E48C7"/>
    <w:rsid w:val="009E48ED"/>
    <w:rsid w:val="009E5366"/>
    <w:rsid w:val="009E5BE9"/>
    <w:rsid w:val="009E5C64"/>
    <w:rsid w:val="009E6838"/>
    <w:rsid w:val="009E7638"/>
    <w:rsid w:val="009E771D"/>
    <w:rsid w:val="009F02F7"/>
    <w:rsid w:val="009F04C3"/>
    <w:rsid w:val="009F0660"/>
    <w:rsid w:val="009F0AD2"/>
    <w:rsid w:val="009F0BD6"/>
    <w:rsid w:val="009F0DF5"/>
    <w:rsid w:val="009F1443"/>
    <w:rsid w:val="009F1A29"/>
    <w:rsid w:val="009F20C3"/>
    <w:rsid w:val="009F28BD"/>
    <w:rsid w:val="009F2CE6"/>
    <w:rsid w:val="009F2D54"/>
    <w:rsid w:val="009F3D6C"/>
    <w:rsid w:val="009F3F85"/>
    <w:rsid w:val="009F4271"/>
    <w:rsid w:val="009F47CF"/>
    <w:rsid w:val="009F4A6D"/>
    <w:rsid w:val="009F5161"/>
    <w:rsid w:val="009F5E6F"/>
    <w:rsid w:val="009F67F6"/>
    <w:rsid w:val="009F6CFD"/>
    <w:rsid w:val="009F7197"/>
    <w:rsid w:val="009F7A48"/>
    <w:rsid w:val="009F7F90"/>
    <w:rsid w:val="00A008B5"/>
    <w:rsid w:val="00A00A36"/>
    <w:rsid w:val="00A012E9"/>
    <w:rsid w:val="00A020D0"/>
    <w:rsid w:val="00A03282"/>
    <w:rsid w:val="00A036CD"/>
    <w:rsid w:val="00A042C5"/>
    <w:rsid w:val="00A0509B"/>
    <w:rsid w:val="00A05C5A"/>
    <w:rsid w:val="00A06A69"/>
    <w:rsid w:val="00A06D41"/>
    <w:rsid w:val="00A079A5"/>
    <w:rsid w:val="00A10829"/>
    <w:rsid w:val="00A112D6"/>
    <w:rsid w:val="00A11AC7"/>
    <w:rsid w:val="00A122E1"/>
    <w:rsid w:val="00A1245F"/>
    <w:rsid w:val="00A135E9"/>
    <w:rsid w:val="00A13768"/>
    <w:rsid w:val="00A13952"/>
    <w:rsid w:val="00A142E0"/>
    <w:rsid w:val="00A14A4A"/>
    <w:rsid w:val="00A14EAF"/>
    <w:rsid w:val="00A15050"/>
    <w:rsid w:val="00A154C7"/>
    <w:rsid w:val="00A16DF3"/>
    <w:rsid w:val="00A172D2"/>
    <w:rsid w:val="00A172E3"/>
    <w:rsid w:val="00A17CD8"/>
    <w:rsid w:val="00A20961"/>
    <w:rsid w:val="00A20AE2"/>
    <w:rsid w:val="00A21B06"/>
    <w:rsid w:val="00A22569"/>
    <w:rsid w:val="00A2285C"/>
    <w:rsid w:val="00A2314B"/>
    <w:rsid w:val="00A23570"/>
    <w:rsid w:val="00A23EB3"/>
    <w:rsid w:val="00A25F28"/>
    <w:rsid w:val="00A264AD"/>
    <w:rsid w:val="00A2689B"/>
    <w:rsid w:val="00A268B7"/>
    <w:rsid w:val="00A26CB0"/>
    <w:rsid w:val="00A26EC8"/>
    <w:rsid w:val="00A271F7"/>
    <w:rsid w:val="00A272B3"/>
    <w:rsid w:val="00A2748A"/>
    <w:rsid w:val="00A274D7"/>
    <w:rsid w:val="00A3007D"/>
    <w:rsid w:val="00A30707"/>
    <w:rsid w:val="00A30B70"/>
    <w:rsid w:val="00A3130A"/>
    <w:rsid w:val="00A31566"/>
    <w:rsid w:val="00A316F4"/>
    <w:rsid w:val="00A31EEB"/>
    <w:rsid w:val="00A3204D"/>
    <w:rsid w:val="00A328E2"/>
    <w:rsid w:val="00A32CF4"/>
    <w:rsid w:val="00A32D54"/>
    <w:rsid w:val="00A32E31"/>
    <w:rsid w:val="00A32F68"/>
    <w:rsid w:val="00A334D2"/>
    <w:rsid w:val="00A33781"/>
    <w:rsid w:val="00A337F2"/>
    <w:rsid w:val="00A33F41"/>
    <w:rsid w:val="00A34274"/>
    <w:rsid w:val="00A34409"/>
    <w:rsid w:val="00A344CC"/>
    <w:rsid w:val="00A3501D"/>
    <w:rsid w:val="00A3598A"/>
    <w:rsid w:val="00A36301"/>
    <w:rsid w:val="00A36D0C"/>
    <w:rsid w:val="00A370D9"/>
    <w:rsid w:val="00A373E1"/>
    <w:rsid w:val="00A37BB3"/>
    <w:rsid w:val="00A401BA"/>
    <w:rsid w:val="00A4111F"/>
    <w:rsid w:val="00A426DD"/>
    <w:rsid w:val="00A43615"/>
    <w:rsid w:val="00A43E5A"/>
    <w:rsid w:val="00A43EE3"/>
    <w:rsid w:val="00A44923"/>
    <w:rsid w:val="00A44957"/>
    <w:rsid w:val="00A453C6"/>
    <w:rsid w:val="00A456F9"/>
    <w:rsid w:val="00A45D01"/>
    <w:rsid w:val="00A463A7"/>
    <w:rsid w:val="00A47116"/>
    <w:rsid w:val="00A4755E"/>
    <w:rsid w:val="00A479E9"/>
    <w:rsid w:val="00A50ABD"/>
    <w:rsid w:val="00A5116B"/>
    <w:rsid w:val="00A512E2"/>
    <w:rsid w:val="00A5154D"/>
    <w:rsid w:val="00A51640"/>
    <w:rsid w:val="00A516C2"/>
    <w:rsid w:val="00A5186C"/>
    <w:rsid w:val="00A525E4"/>
    <w:rsid w:val="00A529C1"/>
    <w:rsid w:val="00A5385B"/>
    <w:rsid w:val="00A53965"/>
    <w:rsid w:val="00A53AFF"/>
    <w:rsid w:val="00A53FF9"/>
    <w:rsid w:val="00A54169"/>
    <w:rsid w:val="00A54EDF"/>
    <w:rsid w:val="00A55571"/>
    <w:rsid w:val="00A5608E"/>
    <w:rsid w:val="00A56CAE"/>
    <w:rsid w:val="00A5759E"/>
    <w:rsid w:val="00A57707"/>
    <w:rsid w:val="00A57780"/>
    <w:rsid w:val="00A57ED3"/>
    <w:rsid w:val="00A603E6"/>
    <w:rsid w:val="00A613C2"/>
    <w:rsid w:val="00A6153A"/>
    <w:rsid w:val="00A61785"/>
    <w:rsid w:val="00A61CE4"/>
    <w:rsid w:val="00A61F96"/>
    <w:rsid w:val="00A622A7"/>
    <w:rsid w:val="00A6437C"/>
    <w:rsid w:val="00A64F2E"/>
    <w:rsid w:val="00A65ED0"/>
    <w:rsid w:val="00A661C9"/>
    <w:rsid w:val="00A663EE"/>
    <w:rsid w:val="00A66948"/>
    <w:rsid w:val="00A66D32"/>
    <w:rsid w:val="00A6702E"/>
    <w:rsid w:val="00A67EB6"/>
    <w:rsid w:val="00A70157"/>
    <w:rsid w:val="00A71966"/>
    <w:rsid w:val="00A72086"/>
    <w:rsid w:val="00A72288"/>
    <w:rsid w:val="00A723C8"/>
    <w:rsid w:val="00A72B69"/>
    <w:rsid w:val="00A73E91"/>
    <w:rsid w:val="00A747B1"/>
    <w:rsid w:val="00A74C81"/>
    <w:rsid w:val="00A74D29"/>
    <w:rsid w:val="00A74FEF"/>
    <w:rsid w:val="00A75199"/>
    <w:rsid w:val="00A753FA"/>
    <w:rsid w:val="00A75681"/>
    <w:rsid w:val="00A75C87"/>
    <w:rsid w:val="00A75D15"/>
    <w:rsid w:val="00A764F3"/>
    <w:rsid w:val="00A76E0E"/>
    <w:rsid w:val="00A76FA1"/>
    <w:rsid w:val="00A77265"/>
    <w:rsid w:val="00A7761B"/>
    <w:rsid w:val="00A80D5B"/>
    <w:rsid w:val="00A810BD"/>
    <w:rsid w:val="00A810F3"/>
    <w:rsid w:val="00A81777"/>
    <w:rsid w:val="00A81F45"/>
    <w:rsid w:val="00A8203A"/>
    <w:rsid w:val="00A82C5B"/>
    <w:rsid w:val="00A82E96"/>
    <w:rsid w:val="00A84413"/>
    <w:rsid w:val="00A84481"/>
    <w:rsid w:val="00A84C6A"/>
    <w:rsid w:val="00A84E20"/>
    <w:rsid w:val="00A855CB"/>
    <w:rsid w:val="00A8596D"/>
    <w:rsid w:val="00A86B73"/>
    <w:rsid w:val="00A872E1"/>
    <w:rsid w:val="00A87AF0"/>
    <w:rsid w:val="00A87B0E"/>
    <w:rsid w:val="00A87EE9"/>
    <w:rsid w:val="00A90B42"/>
    <w:rsid w:val="00A9255E"/>
    <w:rsid w:val="00A926EC"/>
    <w:rsid w:val="00A93609"/>
    <w:rsid w:val="00A93C54"/>
    <w:rsid w:val="00A941C8"/>
    <w:rsid w:val="00A946C8"/>
    <w:rsid w:val="00A948A3"/>
    <w:rsid w:val="00A95E6D"/>
    <w:rsid w:val="00A96627"/>
    <w:rsid w:val="00A97771"/>
    <w:rsid w:val="00A977C4"/>
    <w:rsid w:val="00A977E0"/>
    <w:rsid w:val="00A97CB6"/>
    <w:rsid w:val="00AA0A75"/>
    <w:rsid w:val="00AA0E8C"/>
    <w:rsid w:val="00AA0ED3"/>
    <w:rsid w:val="00AA196E"/>
    <w:rsid w:val="00AA1AC0"/>
    <w:rsid w:val="00AA26B4"/>
    <w:rsid w:val="00AA2C56"/>
    <w:rsid w:val="00AA325D"/>
    <w:rsid w:val="00AA3605"/>
    <w:rsid w:val="00AA3DB5"/>
    <w:rsid w:val="00AA3EB0"/>
    <w:rsid w:val="00AA45A0"/>
    <w:rsid w:val="00AA52F9"/>
    <w:rsid w:val="00AA54CE"/>
    <w:rsid w:val="00AA58AD"/>
    <w:rsid w:val="00AA5BD8"/>
    <w:rsid w:val="00AA5CD4"/>
    <w:rsid w:val="00AA6744"/>
    <w:rsid w:val="00AA7121"/>
    <w:rsid w:val="00AA79AA"/>
    <w:rsid w:val="00AA7E0C"/>
    <w:rsid w:val="00AB0173"/>
    <w:rsid w:val="00AB0833"/>
    <w:rsid w:val="00AB0841"/>
    <w:rsid w:val="00AB0CA5"/>
    <w:rsid w:val="00AB0CB0"/>
    <w:rsid w:val="00AB120C"/>
    <w:rsid w:val="00AB123B"/>
    <w:rsid w:val="00AB1F56"/>
    <w:rsid w:val="00AB2175"/>
    <w:rsid w:val="00AB2D3F"/>
    <w:rsid w:val="00AB329B"/>
    <w:rsid w:val="00AB3AE7"/>
    <w:rsid w:val="00AB3D15"/>
    <w:rsid w:val="00AB3E05"/>
    <w:rsid w:val="00AB4266"/>
    <w:rsid w:val="00AB4A06"/>
    <w:rsid w:val="00AB50F4"/>
    <w:rsid w:val="00AB51B8"/>
    <w:rsid w:val="00AB582B"/>
    <w:rsid w:val="00AB5BE9"/>
    <w:rsid w:val="00AB61CB"/>
    <w:rsid w:val="00AB62C7"/>
    <w:rsid w:val="00AB6F20"/>
    <w:rsid w:val="00AB713A"/>
    <w:rsid w:val="00AB7762"/>
    <w:rsid w:val="00AB7BC7"/>
    <w:rsid w:val="00AC091A"/>
    <w:rsid w:val="00AC1C82"/>
    <w:rsid w:val="00AC2595"/>
    <w:rsid w:val="00AC2B08"/>
    <w:rsid w:val="00AC2D1F"/>
    <w:rsid w:val="00AC3208"/>
    <w:rsid w:val="00AC345D"/>
    <w:rsid w:val="00AC38B5"/>
    <w:rsid w:val="00AC3A27"/>
    <w:rsid w:val="00AC3B48"/>
    <w:rsid w:val="00AC4617"/>
    <w:rsid w:val="00AC4910"/>
    <w:rsid w:val="00AC4B99"/>
    <w:rsid w:val="00AC4D2E"/>
    <w:rsid w:val="00AC6E53"/>
    <w:rsid w:val="00AC728F"/>
    <w:rsid w:val="00AD0365"/>
    <w:rsid w:val="00AD075D"/>
    <w:rsid w:val="00AD1720"/>
    <w:rsid w:val="00AD3643"/>
    <w:rsid w:val="00AD4021"/>
    <w:rsid w:val="00AD51F3"/>
    <w:rsid w:val="00AD5388"/>
    <w:rsid w:val="00AD653F"/>
    <w:rsid w:val="00AD6901"/>
    <w:rsid w:val="00AD6DE5"/>
    <w:rsid w:val="00AD7381"/>
    <w:rsid w:val="00AD7442"/>
    <w:rsid w:val="00AD77DD"/>
    <w:rsid w:val="00AD7C06"/>
    <w:rsid w:val="00AD7D21"/>
    <w:rsid w:val="00AE02D8"/>
    <w:rsid w:val="00AE0879"/>
    <w:rsid w:val="00AE0A59"/>
    <w:rsid w:val="00AE1726"/>
    <w:rsid w:val="00AE1BA4"/>
    <w:rsid w:val="00AE1D61"/>
    <w:rsid w:val="00AE23B9"/>
    <w:rsid w:val="00AE26BF"/>
    <w:rsid w:val="00AE3660"/>
    <w:rsid w:val="00AE3AC0"/>
    <w:rsid w:val="00AE3F3D"/>
    <w:rsid w:val="00AE48E0"/>
    <w:rsid w:val="00AE4FC9"/>
    <w:rsid w:val="00AE560C"/>
    <w:rsid w:val="00AE5BDA"/>
    <w:rsid w:val="00AE5CAB"/>
    <w:rsid w:val="00AE5CB5"/>
    <w:rsid w:val="00AE62ED"/>
    <w:rsid w:val="00AE6524"/>
    <w:rsid w:val="00AE6CC0"/>
    <w:rsid w:val="00AE727D"/>
    <w:rsid w:val="00AE7EE9"/>
    <w:rsid w:val="00AF0318"/>
    <w:rsid w:val="00AF055D"/>
    <w:rsid w:val="00AF07A8"/>
    <w:rsid w:val="00AF0D2A"/>
    <w:rsid w:val="00AF0EEC"/>
    <w:rsid w:val="00AF15BC"/>
    <w:rsid w:val="00AF1AB8"/>
    <w:rsid w:val="00AF1FA8"/>
    <w:rsid w:val="00AF33FB"/>
    <w:rsid w:val="00AF4FC2"/>
    <w:rsid w:val="00AF548A"/>
    <w:rsid w:val="00AF5497"/>
    <w:rsid w:val="00AF5EC6"/>
    <w:rsid w:val="00AF5FF9"/>
    <w:rsid w:val="00AF63A6"/>
    <w:rsid w:val="00AF6A4C"/>
    <w:rsid w:val="00AF7057"/>
    <w:rsid w:val="00AF7EDC"/>
    <w:rsid w:val="00B00529"/>
    <w:rsid w:val="00B01580"/>
    <w:rsid w:val="00B015A2"/>
    <w:rsid w:val="00B01CB3"/>
    <w:rsid w:val="00B02144"/>
    <w:rsid w:val="00B0268C"/>
    <w:rsid w:val="00B027AB"/>
    <w:rsid w:val="00B030DE"/>
    <w:rsid w:val="00B035D2"/>
    <w:rsid w:val="00B0375D"/>
    <w:rsid w:val="00B03990"/>
    <w:rsid w:val="00B03A7A"/>
    <w:rsid w:val="00B03DB6"/>
    <w:rsid w:val="00B04613"/>
    <w:rsid w:val="00B04644"/>
    <w:rsid w:val="00B04A53"/>
    <w:rsid w:val="00B04C19"/>
    <w:rsid w:val="00B04E87"/>
    <w:rsid w:val="00B05044"/>
    <w:rsid w:val="00B067DC"/>
    <w:rsid w:val="00B06FC8"/>
    <w:rsid w:val="00B07560"/>
    <w:rsid w:val="00B10106"/>
    <w:rsid w:val="00B106DF"/>
    <w:rsid w:val="00B10914"/>
    <w:rsid w:val="00B1091A"/>
    <w:rsid w:val="00B11AA9"/>
    <w:rsid w:val="00B12627"/>
    <w:rsid w:val="00B12781"/>
    <w:rsid w:val="00B12B06"/>
    <w:rsid w:val="00B12F06"/>
    <w:rsid w:val="00B142B0"/>
    <w:rsid w:val="00B142D0"/>
    <w:rsid w:val="00B1492A"/>
    <w:rsid w:val="00B14ECD"/>
    <w:rsid w:val="00B15446"/>
    <w:rsid w:val="00B15911"/>
    <w:rsid w:val="00B16D14"/>
    <w:rsid w:val="00B1774D"/>
    <w:rsid w:val="00B1798B"/>
    <w:rsid w:val="00B17FA6"/>
    <w:rsid w:val="00B21834"/>
    <w:rsid w:val="00B22A11"/>
    <w:rsid w:val="00B22A17"/>
    <w:rsid w:val="00B23AA2"/>
    <w:rsid w:val="00B23CDA"/>
    <w:rsid w:val="00B24685"/>
    <w:rsid w:val="00B2476B"/>
    <w:rsid w:val="00B25CE0"/>
    <w:rsid w:val="00B2611B"/>
    <w:rsid w:val="00B26170"/>
    <w:rsid w:val="00B26585"/>
    <w:rsid w:val="00B2716A"/>
    <w:rsid w:val="00B274D0"/>
    <w:rsid w:val="00B27571"/>
    <w:rsid w:val="00B301BD"/>
    <w:rsid w:val="00B30E6D"/>
    <w:rsid w:val="00B31CEE"/>
    <w:rsid w:val="00B31EE7"/>
    <w:rsid w:val="00B32574"/>
    <w:rsid w:val="00B336F9"/>
    <w:rsid w:val="00B34046"/>
    <w:rsid w:val="00B34317"/>
    <w:rsid w:val="00B345DA"/>
    <w:rsid w:val="00B34CF4"/>
    <w:rsid w:val="00B35CCB"/>
    <w:rsid w:val="00B36057"/>
    <w:rsid w:val="00B36BAD"/>
    <w:rsid w:val="00B36EC2"/>
    <w:rsid w:val="00B376BF"/>
    <w:rsid w:val="00B37FE8"/>
    <w:rsid w:val="00B40064"/>
    <w:rsid w:val="00B4094B"/>
    <w:rsid w:val="00B41002"/>
    <w:rsid w:val="00B41759"/>
    <w:rsid w:val="00B41DFE"/>
    <w:rsid w:val="00B41E89"/>
    <w:rsid w:val="00B42003"/>
    <w:rsid w:val="00B4256C"/>
    <w:rsid w:val="00B437EF"/>
    <w:rsid w:val="00B440DF"/>
    <w:rsid w:val="00B4455C"/>
    <w:rsid w:val="00B4458C"/>
    <w:rsid w:val="00B44B6E"/>
    <w:rsid w:val="00B46053"/>
    <w:rsid w:val="00B47BAC"/>
    <w:rsid w:val="00B47D8A"/>
    <w:rsid w:val="00B50260"/>
    <w:rsid w:val="00B5082F"/>
    <w:rsid w:val="00B51E52"/>
    <w:rsid w:val="00B531AC"/>
    <w:rsid w:val="00B53898"/>
    <w:rsid w:val="00B53ABF"/>
    <w:rsid w:val="00B53B4E"/>
    <w:rsid w:val="00B54549"/>
    <w:rsid w:val="00B54E92"/>
    <w:rsid w:val="00B55478"/>
    <w:rsid w:val="00B555BA"/>
    <w:rsid w:val="00B55617"/>
    <w:rsid w:val="00B55DED"/>
    <w:rsid w:val="00B56244"/>
    <w:rsid w:val="00B56D5C"/>
    <w:rsid w:val="00B56F4A"/>
    <w:rsid w:val="00B57339"/>
    <w:rsid w:val="00B57347"/>
    <w:rsid w:val="00B576F9"/>
    <w:rsid w:val="00B5786F"/>
    <w:rsid w:val="00B57B29"/>
    <w:rsid w:val="00B6063C"/>
    <w:rsid w:val="00B60749"/>
    <w:rsid w:val="00B60ECF"/>
    <w:rsid w:val="00B624A9"/>
    <w:rsid w:val="00B6345A"/>
    <w:rsid w:val="00B6345B"/>
    <w:rsid w:val="00B63491"/>
    <w:rsid w:val="00B638C5"/>
    <w:rsid w:val="00B63CD4"/>
    <w:rsid w:val="00B63ECD"/>
    <w:rsid w:val="00B64B08"/>
    <w:rsid w:val="00B6517F"/>
    <w:rsid w:val="00B65775"/>
    <w:rsid w:val="00B65C89"/>
    <w:rsid w:val="00B65F25"/>
    <w:rsid w:val="00B65F4C"/>
    <w:rsid w:val="00B6624C"/>
    <w:rsid w:val="00B66332"/>
    <w:rsid w:val="00B6684A"/>
    <w:rsid w:val="00B7018E"/>
    <w:rsid w:val="00B703D5"/>
    <w:rsid w:val="00B706C4"/>
    <w:rsid w:val="00B708F7"/>
    <w:rsid w:val="00B712F8"/>
    <w:rsid w:val="00B7244B"/>
    <w:rsid w:val="00B724E8"/>
    <w:rsid w:val="00B72566"/>
    <w:rsid w:val="00B74163"/>
    <w:rsid w:val="00B74C29"/>
    <w:rsid w:val="00B75384"/>
    <w:rsid w:val="00B75CC5"/>
    <w:rsid w:val="00B7677F"/>
    <w:rsid w:val="00B80F32"/>
    <w:rsid w:val="00B80F65"/>
    <w:rsid w:val="00B81E1D"/>
    <w:rsid w:val="00B81F7C"/>
    <w:rsid w:val="00B8264C"/>
    <w:rsid w:val="00B828D4"/>
    <w:rsid w:val="00B83E83"/>
    <w:rsid w:val="00B83EA3"/>
    <w:rsid w:val="00B85123"/>
    <w:rsid w:val="00B852D3"/>
    <w:rsid w:val="00B857F1"/>
    <w:rsid w:val="00B8581B"/>
    <w:rsid w:val="00B85B09"/>
    <w:rsid w:val="00B85CEA"/>
    <w:rsid w:val="00B86135"/>
    <w:rsid w:val="00B86507"/>
    <w:rsid w:val="00B86932"/>
    <w:rsid w:val="00B86CE7"/>
    <w:rsid w:val="00B87EBC"/>
    <w:rsid w:val="00B90DFB"/>
    <w:rsid w:val="00B9193A"/>
    <w:rsid w:val="00B9196C"/>
    <w:rsid w:val="00B920AA"/>
    <w:rsid w:val="00B92879"/>
    <w:rsid w:val="00B92C26"/>
    <w:rsid w:val="00B93149"/>
    <w:rsid w:val="00B93171"/>
    <w:rsid w:val="00B932E9"/>
    <w:rsid w:val="00B9336C"/>
    <w:rsid w:val="00B9391E"/>
    <w:rsid w:val="00B93B81"/>
    <w:rsid w:val="00B93C54"/>
    <w:rsid w:val="00B93F89"/>
    <w:rsid w:val="00B93F99"/>
    <w:rsid w:val="00B94112"/>
    <w:rsid w:val="00B942A1"/>
    <w:rsid w:val="00B9446F"/>
    <w:rsid w:val="00B95D05"/>
    <w:rsid w:val="00B95D93"/>
    <w:rsid w:val="00B9605E"/>
    <w:rsid w:val="00B96473"/>
    <w:rsid w:val="00B96D32"/>
    <w:rsid w:val="00B97F4E"/>
    <w:rsid w:val="00BA014B"/>
    <w:rsid w:val="00BA020F"/>
    <w:rsid w:val="00BA03E7"/>
    <w:rsid w:val="00BA0545"/>
    <w:rsid w:val="00BA0DA1"/>
    <w:rsid w:val="00BA121C"/>
    <w:rsid w:val="00BA179A"/>
    <w:rsid w:val="00BA203A"/>
    <w:rsid w:val="00BA3313"/>
    <w:rsid w:val="00BA336E"/>
    <w:rsid w:val="00BA33D1"/>
    <w:rsid w:val="00BA353C"/>
    <w:rsid w:val="00BA4006"/>
    <w:rsid w:val="00BA5799"/>
    <w:rsid w:val="00BA5827"/>
    <w:rsid w:val="00BA58FC"/>
    <w:rsid w:val="00BA5B76"/>
    <w:rsid w:val="00BA6B2E"/>
    <w:rsid w:val="00BB0631"/>
    <w:rsid w:val="00BB0C16"/>
    <w:rsid w:val="00BB2205"/>
    <w:rsid w:val="00BB2472"/>
    <w:rsid w:val="00BB3125"/>
    <w:rsid w:val="00BB3372"/>
    <w:rsid w:val="00BB38BA"/>
    <w:rsid w:val="00BB3A47"/>
    <w:rsid w:val="00BB3CE1"/>
    <w:rsid w:val="00BB42C4"/>
    <w:rsid w:val="00BB451F"/>
    <w:rsid w:val="00BB4C03"/>
    <w:rsid w:val="00BB4DA2"/>
    <w:rsid w:val="00BB523E"/>
    <w:rsid w:val="00BB5257"/>
    <w:rsid w:val="00BB52A4"/>
    <w:rsid w:val="00BB5AC4"/>
    <w:rsid w:val="00BB5CDA"/>
    <w:rsid w:val="00BB6016"/>
    <w:rsid w:val="00BB65DF"/>
    <w:rsid w:val="00BB6631"/>
    <w:rsid w:val="00BB699F"/>
    <w:rsid w:val="00BB722E"/>
    <w:rsid w:val="00BB739E"/>
    <w:rsid w:val="00BB758E"/>
    <w:rsid w:val="00BC0158"/>
    <w:rsid w:val="00BC01D5"/>
    <w:rsid w:val="00BC0294"/>
    <w:rsid w:val="00BC02B7"/>
    <w:rsid w:val="00BC03F5"/>
    <w:rsid w:val="00BC1034"/>
    <w:rsid w:val="00BC109A"/>
    <w:rsid w:val="00BC1709"/>
    <w:rsid w:val="00BC1D38"/>
    <w:rsid w:val="00BC252E"/>
    <w:rsid w:val="00BC2654"/>
    <w:rsid w:val="00BC2F45"/>
    <w:rsid w:val="00BC32AD"/>
    <w:rsid w:val="00BC34AE"/>
    <w:rsid w:val="00BC3557"/>
    <w:rsid w:val="00BC35F0"/>
    <w:rsid w:val="00BC4386"/>
    <w:rsid w:val="00BC45A5"/>
    <w:rsid w:val="00BC54F2"/>
    <w:rsid w:val="00BC555E"/>
    <w:rsid w:val="00BC5935"/>
    <w:rsid w:val="00BC5C1F"/>
    <w:rsid w:val="00BC6393"/>
    <w:rsid w:val="00BC6AE2"/>
    <w:rsid w:val="00BC7AD2"/>
    <w:rsid w:val="00BC7B68"/>
    <w:rsid w:val="00BC7DB3"/>
    <w:rsid w:val="00BD06F0"/>
    <w:rsid w:val="00BD17B3"/>
    <w:rsid w:val="00BD2079"/>
    <w:rsid w:val="00BD3532"/>
    <w:rsid w:val="00BD35EE"/>
    <w:rsid w:val="00BD3C7C"/>
    <w:rsid w:val="00BD42DA"/>
    <w:rsid w:val="00BD4FD4"/>
    <w:rsid w:val="00BD5772"/>
    <w:rsid w:val="00BD5780"/>
    <w:rsid w:val="00BD5AFD"/>
    <w:rsid w:val="00BD5B6D"/>
    <w:rsid w:val="00BD5E8A"/>
    <w:rsid w:val="00BD6B51"/>
    <w:rsid w:val="00BD6BD0"/>
    <w:rsid w:val="00BD7238"/>
    <w:rsid w:val="00BE0305"/>
    <w:rsid w:val="00BE154B"/>
    <w:rsid w:val="00BE17CC"/>
    <w:rsid w:val="00BE1C7D"/>
    <w:rsid w:val="00BE1E00"/>
    <w:rsid w:val="00BE288F"/>
    <w:rsid w:val="00BE2A44"/>
    <w:rsid w:val="00BE3677"/>
    <w:rsid w:val="00BE3D16"/>
    <w:rsid w:val="00BE4A18"/>
    <w:rsid w:val="00BE5218"/>
    <w:rsid w:val="00BE549C"/>
    <w:rsid w:val="00BE59D6"/>
    <w:rsid w:val="00BE6657"/>
    <w:rsid w:val="00BE69B1"/>
    <w:rsid w:val="00BE6B01"/>
    <w:rsid w:val="00BE7A77"/>
    <w:rsid w:val="00BF0128"/>
    <w:rsid w:val="00BF01D2"/>
    <w:rsid w:val="00BF023C"/>
    <w:rsid w:val="00BF055E"/>
    <w:rsid w:val="00BF06FD"/>
    <w:rsid w:val="00BF0705"/>
    <w:rsid w:val="00BF11B5"/>
    <w:rsid w:val="00BF1CF4"/>
    <w:rsid w:val="00BF2E9E"/>
    <w:rsid w:val="00BF3326"/>
    <w:rsid w:val="00BF3C2B"/>
    <w:rsid w:val="00BF4813"/>
    <w:rsid w:val="00BF551E"/>
    <w:rsid w:val="00BF5A73"/>
    <w:rsid w:val="00BF5DFC"/>
    <w:rsid w:val="00BF5E7B"/>
    <w:rsid w:val="00BF60F8"/>
    <w:rsid w:val="00BF72A8"/>
    <w:rsid w:val="00BF72D2"/>
    <w:rsid w:val="00BF7D2E"/>
    <w:rsid w:val="00BF7D91"/>
    <w:rsid w:val="00C0077C"/>
    <w:rsid w:val="00C016E4"/>
    <w:rsid w:val="00C01F07"/>
    <w:rsid w:val="00C037D8"/>
    <w:rsid w:val="00C048E5"/>
    <w:rsid w:val="00C04F17"/>
    <w:rsid w:val="00C051E2"/>
    <w:rsid w:val="00C05DA0"/>
    <w:rsid w:val="00C06FF0"/>
    <w:rsid w:val="00C0771B"/>
    <w:rsid w:val="00C07802"/>
    <w:rsid w:val="00C07AD7"/>
    <w:rsid w:val="00C104CF"/>
    <w:rsid w:val="00C10A8D"/>
    <w:rsid w:val="00C110AD"/>
    <w:rsid w:val="00C11294"/>
    <w:rsid w:val="00C11868"/>
    <w:rsid w:val="00C11CBA"/>
    <w:rsid w:val="00C12741"/>
    <w:rsid w:val="00C134B8"/>
    <w:rsid w:val="00C13730"/>
    <w:rsid w:val="00C137AF"/>
    <w:rsid w:val="00C13A59"/>
    <w:rsid w:val="00C140FC"/>
    <w:rsid w:val="00C150F3"/>
    <w:rsid w:val="00C15293"/>
    <w:rsid w:val="00C15898"/>
    <w:rsid w:val="00C15CB2"/>
    <w:rsid w:val="00C170DA"/>
    <w:rsid w:val="00C17713"/>
    <w:rsid w:val="00C17A8E"/>
    <w:rsid w:val="00C205C1"/>
    <w:rsid w:val="00C209B9"/>
    <w:rsid w:val="00C20AC7"/>
    <w:rsid w:val="00C20BA3"/>
    <w:rsid w:val="00C211B9"/>
    <w:rsid w:val="00C21C9F"/>
    <w:rsid w:val="00C224C2"/>
    <w:rsid w:val="00C231B8"/>
    <w:rsid w:val="00C2348E"/>
    <w:rsid w:val="00C24AD3"/>
    <w:rsid w:val="00C24ECD"/>
    <w:rsid w:val="00C25243"/>
    <w:rsid w:val="00C25670"/>
    <w:rsid w:val="00C25867"/>
    <w:rsid w:val="00C25C20"/>
    <w:rsid w:val="00C26485"/>
    <w:rsid w:val="00C276A9"/>
    <w:rsid w:val="00C30355"/>
    <w:rsid w:val="00C30AB8"/>
    <w:rsid w:val="00C30BAE"/>
    <w:rsid w:val="00C3110A"/>
    <w:rsid w:val="00C32137"/>
    <w:rsid w:val="00C33313"/>
    <w:rsid w:val="00C33492"/>
    <w:rsid w:val="00C33790"/>
    <w:rsid w:val="00C33D1E"/>
    <w:rsid w:val="00C340BC"/>
    <w:rsid w:val="00C34B57"/>
    <w:rsid w:val="00C34B79"/>
    <w:rsid w:val="00C3548F"/>
    <w:rsid w:val="00C354B2"/>
    <w:rsid w:val="00C35BD3"/>
    <w:rsid w:val="00C35CCC"/>
    <w:rsid w:val="00C3641F"/>
    <w:rsid w:val="00C37E2B"/>
    <w:rsid w:val="00C40E05"/>
    <w:rsid w:val="00C41002"/>
    <w:rsid w:val="00C414A7"/>
    <w:rsid w:val="00C41821"/>
    <w:rsid w:val="00C41C9E"/>
    <w:rsid w:val="00C421FC"/>
    <w:rsid w:val="00C425A5"/>
    <w:rsid w:val="00C42713"/>
    <w:rsid w:val="00C4341B"/>
    <w:rsid w:val="00C43A7C"/>
    <w:rsid w:val="00C43CBE"/>
    <w:rsid w:val="00C447F7"/>
    <w:rsid w:val="00C44D13"/>
    <w:rsid w:val="00C44F38"/>
    <w:rsid w:val="00C451F7"/>
    <w:rsid w:val="00C45372"/>
    <w:rsid w:val="00C45A36"/>
    <w:rsid w:val="00C46053"/>
    <w:rsid w:val="00C460E8"/>
    <w:rsid w:val="00C46F25"/>
    <w:rsid w:val="00C473E8"/>
    <w:rsid w:val="00C47F20"/>
    <w:rsid w:val="00C50189"/>
    <w:rsid w:val="00C50F83"/>
    <w:rsid w:val="00C51D8D"/>
    <w:rsid w:val="00C5358F"/>
    <w:rsid w:val="00C5398E"/>
    <w:rsid w:val="00C53C4B"/>
    <w:rsid w:val="00C54C49"/>
    <w:rsid w:val="00C55592"/>
    <w:rsid w:val="00C55CD1"/>
    <w:rsid w:val="00C5611E"/>
    <w:rsid w:val="00C567C7"/>
    <w:rsid w:val="00C56A54"/>
    <w:rsid w:val="00C56C02"/>
    <w:rsid w:val="00C57105"/>
    <w:rsid w:val="00C5780B"/>
    <w:rsid w:val="00C57BA1"/>
    <w:rsid w:val="00C60301"/>
    <w:rsid w:val="00C6082C"/>
    <w:rsid w:val="00C60DB3"/>
    <w:rsid w:val="00C611C7"/>
    <w:rsid w:val="00C61308"/>
    <w:rsid w:val="00C61670"/>
    <w:rsid w:val="00C617E3"/>
    <w:rsid w:val="00C61D0A"/>
    <w:rsid w:val="00C61DA6"/>
    <w:rsid w:val="00C633EA"/>
    <w:rsid w:val="00C63573"/>
    <w:rsid w:val="00C63AF6"/>
    <w:rsid w:val="00C65F1F"/>
    <w:rsid w:val="00C66804"/>
    <w:rsid w:val="00C67C8B"/>
    <w:rsid w:val="00C71198"/>
    <w:rsid w:val="00C71BC7"/>
    <w:rsid w:val="00C71E7E"/>
    <w:rsid w:val="00C72A3C"/>
    <w:rsid w:val="00C72C49"/>
    <w:rsid w:val="00C7349C"/>
    <w:rsid w:val="00C7378D"/>
    <w:rsid w:val="00C73B06"/>
    <w:rsid w:val="00C740A8"/>
    <w:rsid w:val="00C7416E"/>
    <w:rsid w:val="00C74863"/>
    <w:rsid w:val="00C751D3"/>
    <w:rsid w:val="00C7585B"/>
    <w:rsid w:val="00C75962"/>
    <w:rsid w:val="00C75A2D"/>
    <w:rsid w:val="00C76808"/>
    <w:rsid w:val="00C768D9"/>
    <w:rsid w:val="00C76A5C"/>
    <w:rsid w:val="00C77425"/>
    <w:rsid w:val="00C80129"/>
    <w:rsid w:val="00C80E0A"/>
    <w:rsid w:val="00C811DC"/>
    <w:rsid w:val="00C81DCE"/>
    <w:rsid w:val="00C8275B"/>
    <w:rsid w:val="00C827EC"/>
    <w:rsid w:val="00C82CA4"/>
    <w:rsid w:val="00C82EDF"/>
    <w:rsid w:val="00C835A6"/>
    <w:rsid w:val="00C840BC"/>
    <w:rsid w:val="00C8411C"/>
    <w:rsid w:val="00C84AC9"/>
    <w:rsid w:val="00C8577E"/>
    <w:rsid w:val="00C8595B"/>
    <w:rsid w:val="00C85BD1"/>
    <w:rsid w:val="00C85E27"/>
    <w:rsid w:val="00C862DF"/>
    <w:rsid w:val="00C8685B"/>
    <w:rsid w:val="00C87051"/>
    <w:rsid w:val="00C90FA6"/>
    <w:rsid w:val="00C912E6"/>
    <w:rsid w:val="00C92851"/>
    <w:rsid w:val="00C95889"/>
    <w:rsid w:val="00C95AB4"/>
    <w:rsid w:val="00C965EE"/>
    <w:rsid w:val="00C9692F"/>
    <w:rsid w:val="00CA03F0"/>
    <w:rsid w:val="00CA0E91"/>
    <w:rsid w:val="00CA128C"/>
    <w:rsid w:val="00CA1945"/>
    <w:rsid w:val="00CA2147"/>
    <w:rsid w:val="00CA2A13"/>
    <w:rsid w:val="00CA360D"/>
    <w:rsid w:val="00CA3E0E"/>
    <w:rsid w:val="00CA406A"/>
    <w:rsid w:val="00CA4B76"/>
    <w:rsid w:val="00CA4FDA"/>
    <w:rsid w:val="00CA5010"/>
    <w:rsid w:val="00CA522C"/>
    <w:rsid w:val="00CA5FC2"/>
    <w:rsid w:val="00CA6368"/>
    <w:rsid w:val="00CA6400"/>
    <w:rsid w:val="00CA67DD"/>
    <w:rsid w:val="00CA6865"/>
    <w:rsid w:val="00CB034D"/>
    <w:rsid w:val="00CB0476"/>
    <w:rsid w:val="00CB0D03"/>
    <w:rsid w:val="00CB10F9"/>
    <w:rsid w:val="00CB1356"/>
    <w:rsid w:val="00CB3BD9"/>
    <w:rsid w:val="00CB458C"/>
    <w:rsid w:val="00CB4AA2"/>
    <w:rsid w:val="00CB5431"/>
    <w:rsid w:val="00CB5AFB"/>
    <w:rsid w:val="00CB619D"/>
    <w:rsid w:val="00CB63C4"/>
    <w:rsid w:val="00CB710C"/>
    <w:rsid w:val="00CB74B6"/>
    <w:rsid w:val="00CB7704"/>
    <w:rsid w:val="00CB7D49"/>
    <w:rsid w:val="00CC05D6"/>
    <w:rsid w:val="00CC0CDF"/>
    <w:rsid w:val="00CC1664"/>
    <w:rsid w:val="00CC1977"/>
    <w:rsid w:val="00CC1B37"/>
    <w:rsid w:val="00CC2076"/>
    <w:rsid w:val="00CC29D8"/>
    <w:rsid w:val="00CC300C"/>
    <w:rsid w:val="00CC3927"/>
    <w:rsid w:val="00CC3DF2"/>
    <w:rsid w:val="00CC4192"/>
    <w:rsid w:val="00CC486B"/>
    <w:rsid w:val="00CC4A3F"/>
    <w:rsid w:val="00CC5ACE"/>
    <w:rsid w:val="00CC5EFC"/>
    <w:rsid w:val="00CC64F1"/>
    <w:rsid w:val="00CC77B6"/>
    <w:rsid w:val="00CC7D84"/>
    <w:rsid w:val="00CC7E9E"/>
    <w:rsid w:val="00CD0151"/>
    <w:rsid w:val="00CD03EF"/>
    <w:rsid w:val="00CD0538"/>
    <w:rsid w:val="00CD05AF"/>
    <w:rsid w:val="00CD0D95"/>
    <w:rsid w:val="00CD0E42"/>
    <w:rsid w:val="00CD18EE"/>
    <w:rsid w:val="00CD2129"/>
    <w:rsid w:val="00CD21C4"/>
    <w:rsid w:val="00CD2352"/>
    <w:rsid w:val="00CD25FE"/>
    <w:rsid w:val="00CD2F7F"/>
    <w:rsid w:val="00CD3244"/>
    <w:rsid w:val="00CD4029"/>
    <w:rsid w:val="00CD41C8"/>
    <w:rsid w:val="00CD4334"/>
    <w:rsid w:val="00CD453B"/>
    <w:rsid w:val="00CD4F54"/>
    <w:rsid w:val="00CD79DF"/>
    <w:rsid w:val="00CE0269"/>
    <w:rsid w:val="00CE043D"/>
    <w:rsid w:val="00CE0F0F"/>
    <w:rsid w:val="00CE1050"/>
    <w:rsid w:val="00CE184C"/>
    <w:rsid w:val="00CE280D"/>
    <w:rsid w:val="00CE2FD9"/>
    <w:rsid w:val="00CE35F0"/>
    <w:rsid w:val="00CE42CA"/>
    <w:rsid w:val="00CE4A50"/>
    <w:rsid w:val="00CE4FA6"/>
    <w:rsid w:val="00CE4FD4"/>
    <w:rsid w:val="00CE52B4"/>
    <w:rsid w:val="00CE55A0"/>
    <w:rsid w:val="00CE648C"/>
    <w:rsid w:val="00CE6587"/>
    <w:rsid w:val="00CE65EA"/>
    <w:rsid w:val="00CE6D04"/>
    <w:rsid w:val="00CE71D9"/>
    <w:rsid w:val="00CE7655"/>
    <w:rsid w:val="00CE7A49"/>
    <w:rsid w:val="00CF051E"/>
    <w:rsid w:val="00CF099B"/>
    <w:rsid w:val="00CF1DBD"/>
    <w:rsid w:val="00CF2391"/>
    <w:rsid w:val="00CF4919"/>
    <w:rsid w:val="00CF5330"/>
    <w:rsid w:val="00CF76C8"/>
    <w:rsid w:val="00CF77E9"/>
    <w:rsid w:val="00CF78DB"/>
    <w:rsid w:val="00CF7984"/>
    <w:rsid w:val="00D01033"/>
    <w:rsid w:val="00D01CD4"/>
    <w:rsid w:val="00D01CDA"/>
    <w:rsid w:val="00D01D27"/>
    <w:rsid w:val="00D03DE8"/>
    <w:rsid w:val="00D04F03"/>
    <w:rsid w:val="00D04FBD"/>
    <w:rsid w:val="00D05163"/>
    <w:rsid w:val="00D0624F"/>
    <w:rsid w:val="00D06931"/>
    <w:rsid w:val="00D0793D"/>
    <w:rsid w:val="00D07D87"/>
    <w:rsid w:val="00D07F70"/>
    <w:rsid w:val="00D1060E"/>
    <w:rsid w:val="00D108F5"/>
    <w:rsid w:val="00D10E69"/>
    <w:rsid w:val="00D11C80"/>
    <w:rsid w:val="00D12559"/>
    <w:rsid w:val="00D12648"/>
    <w:rsid w:val="00D12926"/>
    <w:rsid w:val="00D131CE"/>
    <w:rsid w:val="00D132FB"/>
    <w:rsid w:val="00D13430"/>
    <w:rsid w:val="00D13B39"/>
    <w:rsid w:val="00D13E81"/>
    <w:rsid w:val="00D1459F"/>
    <w:rsid w:val="00D14771"/>
    <w:rsid w:val="00D14A47"/>
    <w:rsid w:val="00D1648D"/>
    <w:rsid w:val="00D16782"/>
    <w:rsid w:val="00D16A7A"/>
    <w:rsid w:val="00D16ABE"/>
    <w:rsid w:val="00D17953"/>
    <w:rsid w:val="00D17BCA"/>
    <w:rsid w:val="00D20308"/>
    <w:rsid w:val="00D20587"/>
    <w:rsid w:val="00D207F8"/>
    <w:rsid w:val="00D20BE9"/>
    <w:rsid w:val="00D213CD"/>
    <w:rsid w:val="00D21D15"/>
    <w:rsid w:val="00D220E4"/>
    <w:rsid w:val="00D2211F"/>
    <w:rsid w:val="00D227C5"/>
    <w:rsid w:val="00D22A4E"/>
    <w:rsid w:val="00D23724"/>
    <w:rsid w:val="00D23BE7"/>
    <w:rsid w:val="00D23DF6"/>
    <w:rsid w:val="00D2461C"/>
    <w:rsid w:val="00D251D1"/>
    <w:rsid w:val="00D25F0D"/>
    <w:rsid w:val="00D26899"/>
    <w:rsid w:val="00D26A05"/>
    <w:rsid w:val="00D2750D"/>
    <w:rsid w:val="00D2757B"/>
    <w:rsid w:val="00D30075"/>
    <w:rsid w:val="00D304A7"/>
    <w:rsid w:val="00D313EF"/>
    <w:rsid w:val="00D31734"/>
    <w:rsid w:val="00D3176A"/>
    <w:rsid w:val="00D31B65"/>
    <w:rsid w:val="00D31D61"/>
    <w:rsid w:val="00D321B6"/>
    <w:rsid w:val="00D3281A"/>
    <w:rsid w:val="00D3286B"/>
    <w:rsid w:val="00D331D9"/>
    <w:rsid w:val="00D333FD"/>
    <w:rsid w:val="00D337B3"/>
    <w:rsid w:val="00D33D9C"/>
    <w:rsid w:val="00D33F10"/>
    <w:rsid w:val="00D33F6A"/>
    <w:rsid w:val="00D34327"/>
    <w:rsid w:val="00D352BE"/>
    <w:rsid w:val="00D3555D"/>
    <w:rsid w:val="00D358A9"/>
    <w:rsid w:val="00D35D06"/>
    <w:rsid w:val="00D37428"/>
    <w:rsid w:val="00D40520"/>
    <w:rsid w:val="00D40A9E"/>
    <w:rsid w:val="00D4199C"/>
    <w:rsid w:val="00D41CBB"/>
    <w:rsid w:val="00D42553"/>
    <w:rsid w:val="00D4268B"/>
    <w:rsid w:val="00D42BEE"/>
    <w:rsid w:val="00D42C5D"/>
    <w:rsid w:val="00D43383"/>
    <w:rsid w:val="00D43D33"/>
    <w:rsid w:val="00D43F83"/>
    <w:rsid w:val="00D4491C"/>
    <w:rsid w:val="00D45230"/>
    <w:rsid w:val="00D45483"/>
    <w:rsid w:val="00D45E4B"/>
    <w:rsid w:val="00D46B7F"/>
    <w:rsid w:val="00D470C4"/>
    <w:rsid w:val="00D47E9B"/>
    <w:rsid w:val="00D50868"/>
    <w:rsid w:val="00D50D41"/>
    <w:rsid w:val="00D51322"/>
    <w:rsid w:val="00D51C6E"/>
    <w:rsid w:val="00D5209E"/>
    <w:rsid w:val="00D532D7"/>
    <w:rsid w:val="00D53632"/>
    <w:rsid w:val="00D53AD5"/>
    <w:rsid w:val="00D53EC6"/>
    <w:rsid w:val="00D555A2"/>
    <w:rsid w:val="00D556CC"/>
    <w:rsid w:val="00D5612A"/>
    <w:rsid w:val="00D5623C"/>
    <w:rsid w:val="00D56B4E"/>
    <w:rsid w:val="00D56D54"/>
    <w:rsid w:val="00D571DF"/>
    <w:rsid w:val="00D57628"/>
    <w:rsid w:val="00D60A8B"/>
    <w:rsid w:val="00D60AA3"/>
    <w:rsid w:val="00D60E1E"/>
    <w:rsid w:val="00D61891"/>
    <w:rsid w:val="00D61FFC"/>
    <w:rsid w:val="00D62394"/>
    <w:rsid w:val="00D626F7"/>
    <w:rsid w:val="00D62DDB"/>
    <w:rsid w:val="00D63231"/>
    <w:rsid w:val="00D632BC"/>
    <w:rsid w:val="00D63860"/>
    <w:rsid w:val="00D63A3A"/>
    <w:rsid w:val="00D63D60"/>
    <w:rsid w:val="00D63F11"/>
    <w:rsid w:val="00D643F7"/>
    <w:rsid w:val="00D64539"/>
    <w:rsid w:val="00D64AA2"/>
    <w:rsid w:val="00D654F4"/>
    <w:rsid w:val="00D6593E"/>
    <w:rsid w:val="00D664AB"/>
    <w:rsid w:val="00D66EBB"/>
    <w:rsid w:val="00D676C5"/>
    <w:rsid w:val="00D677EB"/>
    <w:rsid w:val="00D67F0C"/>
    <w:rsid w:val="00D67F8B"/>
    <w:rsid w:val="00D70182"/>
    <w:rsid w:val="00D70674"/>
    <w:rsid w:val="00D709CF"/>
    <w:rsid w:val="00D71494"/>
    <w:rsid w:val="00D71DC3"/>
    <w:rsid w:val="00D72389"/>
    <w:rsid w:val="00D72DDD"/>
    <w:rsid w:val="00D73167"/>
    <w:rsid w:val="00D7475C"/>
    <w:rsid w:val="00D747FB"/>
    <w:rsid w:val="00D74D68"/>
    <w:rsid w:val="00D74F11"/>
    <w:rsid w:val="00D74F6C"/>
    <w:rsid w:val="00D75815"/>
    <w:rsid w:val="00D75E65"/>
    <w:rsid w:val="00D76669"/>
    <w:rsid w:val="00D770F2"/>
    <w:rsid w:val="00D77477"/>
    <w:rsid w:val="00D774BF"/>
    <w:rsid w:val="00D77538"/>
    <w:rsid w:val="00D77702"/>
    <w:rsid w:val="00D77B5E"/>
    <w:rsid w:val="00D80783"/>
    <w:rsid w:val="00D80F46"/>
    <w:rsid w:val="00D820C9"/>
    <w:rsid w:val="00D82123"/>
    <w:rsid w:val="00D8386A"/>
    <w:rsid w:val="00D84175"/>
    <w:rsid w:val="00D8458E"/>
    <w:rsid w:val="00D84801"/>
    <w:rsid w:val="00D848AB"/>
    <w:rsid w:val="00D84B97"/>
    <w:rsid w:val="00D84E63"/>
    <w:rsid w:val="00D854E2"/>
    <w:rsid w:val="00D854F3"/>
    <w:rsid w:val="00D85FBF"/>
    <w:rsid w:val="00D863BD"/>
    <w:rsid w:val="00D8691E"/>
    <w:rsid w:val="00D86F52"/>
    <w:rsid w:val="00D874E3"/>
    <w:rsid w:val="00D879B1"/>
    <w:rsid w:val="00D9054C"/>
    <w:rsid w:val="00D90599"/>
    <w:rsid w:val="00D907DE"/>
    <w:rsid w:val="00D90E31"/>
    <w:rsid w:val="00D9107C"/>
    <w:rsid w:val="00D91B38"/>
    <w:rsid w:val="00D91C0A"/>
    <w:rsid w:val="00D92384"/>
    <w:rsid w:val="00D92861"/>
    <w:rsid w:val="00D92FBB"/>
    <w:rsid w:val="00D9319C"/>
    <w:rsid w:val="00D935EA"/>
    <w:rsid w:val="00D93963"/>
    <w:rsid w:val="00D9460A"/>
    <w:rsid w:val="00D94E48"/>
    <w:rsid w:val="00D95254"/>
    <w:rsid w:val="00D952E1"/>
    <w:rsid w:val="00D95497"/>
    <w:rsid w:val="00D95F33"/>
    <w:rsid w:val="00D960D7"/>
    <w:rsid w:val="00D96D32"/>
    <w:rsid w:val="00D9704D"/>
    <w:rsid w:val="00DA0D85"/>
    <w:rsid w:val="00DA1B39"/>
    <w:rsid w:val="00DA1EA5"/>
    <w:rsid w:val="00DA1ECA"/>
    <w:rsid w:val="00DA2756"/>
    <w:rsid w:val="00DA28F6"/>
    <w:rsid w:val="00DA2CC2"/>
    <w:rsid w:val="00DA37C2"/>
    <w:rsid w:val="00DA3C52"/>
    <w:rsid w:val="00DA4111"/>
    <w:rsid w:val="00DA42BD"/>
    <w:rsid w:val="00DA4D40"/>
    <w:rsid w:val="00DA4D71"/>
    <w:rsid w:val="00DA5440"/>
    <w:rsid w:val="00DA5A14"/>
    <w:rsid w:val="00DA5B07"/>
    <w:rsid w:val="00DA5C44"/>
    <w:rsid w:val="00DA5F9B"/>
    <w:rsid w:val="00DA708F"/>
    <w:rsid w:val="00DA71AB"/>
    <w:rsid w:val="00DA7271"/>
    <w:rsid w:val="00DA7563"/>
    <w:rsid w:val="00DA79F0"/>
    <w:rsid w:val="00DB02D6"/>
    <w:rsid w:val="00DB12C8"/>
    <w:rsid w:val="00DB1479"/>
    <w:rsid w:val="00DB3539"/>
    <w:rsid w:val="00DB4415"/>
    <w:rsid w:val="00DB450F"/>
    <w:rsid w:val="00DB498B"/>
    <w:rsid w:val="00DB4AC4"/>
    <w:rsid w:val="00DB4B6A"/>
    <w:rsid w:val="00DB4BEA"/>
    <w:rsid w:val="00DB4CD4"/>
    <w:rsid w:val="00DB5780"/>
    <w:rsid w:val="00DB5A7F"/>
    <w:rsid w:val="00DB5D87"/>
    <w:rsid w:val="00DB72AB"/>
    <w:rsid w:val="00DB72C5"/>
    <w:rsid w:val="00DB74F1"/>
    <w:rsid w:val="00DB7897"/>
    <w:rsid w:val="00DB7F6F"/>
    <w:rsid w:val="00DC0BDA"/>
    <w:rsid w:val="00DC1FBA"/>
    <w:rsid w:val="00DC235A"/>
    <w:rsid w:val="00DC2376"/>
    <w:rsid w:val="00DC2931"/>
    <w:rsid w:val="00DC32ED"/>
    <w:rsid w:val="00DC3B40"/>
    <w:rsid w:val="00DC48D0"/>
    <w:rsid w:val="00DC56D3"/>
    <w:rsid w:val="00DC5E3E"/>
    <w:rsid w:val="00DC668E"/>
    <w:rsid w:val="00DC7170"/>
    <w:rsid w:val="00DC7FA2"/>
    <w:rsid w:val="00DC7FB0"/>
    <w:rsid w:val="00DD0A44"/>
    <w:rsid w:val="00DD0E14"/>
    <w:rsid w:val="00DD13C2"/>
    <w:rsid w:val="00DD14B0"/>
    <w:rsid w:val="00DD159A"/>
    <w:rsid w:val="00DD22A0"/>
    <w:rsid w:val="00DD29B5"/>
    <w:rsid w:val="00DD32E3"/>
    <w:rsid w:val="00DD3349"/>
    <w:rsid w:val="00DD3AC3"/>
    <w:rsid w:val="00DD3E65"/>
    <w:rsid w:val="00DD3E6D"/>
    <w:rsid w:val="00DD4B2F"/>
    <w:rsid w:val="00DD50CF"/>
    <w:rsid w:val="00DD5584"/>
    <w:rsid w:val="00DD76FE"/>
    <w:rsid w:val="00DE051B"/>
    <w:rsid w:val="00DE091F"/>
    <w:rsid w:val="00DE0A10"/>
    <w:rsid w:val="00DE0C5E"/>
    <w:rsid w:val="00DE1BD7"/>
    <w:rsid w:val="00DE204E"/>
    <w:rsid w:val="00DE2079"/>
    <w:rsid w:val="00DE2BF4"/>
    <w:rsid w:val="00DE3463"/>
    <w:rsid w:val="00DE35AD"/>
    <w:rsid w:val="00DE36B1"/>
    <w:rsid w:val="00DE3C27"/>
    <w:rsid w:val="00DE3E69"/>
    <w:rsid w:val="00DE3F25"/>
    <w:rsid w:val="00DE3F87"/>
    <w:rsid w:val="00DE50C4"/>
    <w:rsid w:val="00DF0C5D"/>
    <w:rsid w:val="00DF1213"/>
    <w:rsid w:val="00DF2835"/>
    <w:rsid w:val="00DF2CA9"/>
    <w:rsid w:val="00DF2D2E"/>
    <w:rsid w:val="00DF35B7"/>
    <w:rsid w:val="00DF3775"/>
    <w:rsid w:val="00DF3994"/>
    <w:rsid w:val="00DF3D8F"/>
    <w:rsid w:val="00DF4FE4"/>
    <w:rsid w:val="00DF53B5"/>
    <w:rsid w:val="00DF58FB"/>
    <w:rsid w:val="00DF61C0"/>
    <w:rsid w:val="00DF6FA3"/>
    <w:rsid w:val="00DF7534"/>
    <w:rsid w:val="00DF799A"/>
    <w:rsid w:val="00DF7EF0"/>
    <w:rsid w:val="00E000AF"/>
    <w:rsid w:val="00E00992"/>
    <w:rsid w:val="00E00B1E"/>
    <w:rsid w:val="00E0117E"/>
    <w:rsid w:val="00E011AD"/>
    <w:rsid w:val="00E01777"/>
    <w:rsid w:val="00E01D08"/>
    <w:rsid w:val="00E01FFC"/>
    <w:rsid w:val="00E02C13"/>
    <w:rsid w:val="00E02CC2"/>
    <w:rsid w:val="00E0339B"/>
    <w:rsid w:val="00E036BE"/>
    <w:rsid w:val="00E03FE6"/>
    <w:rsid w:val="00E0419A"/>
    <w:rsid w:val="00E04CC2"/>
    <w:rsid w:val="00E04D76"/>
    <w:rsid w:val="00E05184"/>
    <w:rsid w:val="00E05C64"/>
    <w:rsid w:val="00E05CD9"/>
    <w:rsid w:val="00E06C3B"/>
    <w:rsid w:val="00E10633"/>
    <w:rsid w:val="00E1153E"/>
    <w:rsid w:val="00E1168D"/>
    <w:rsid w:val="00E11C5C"/>
    <w:rsid w:val="00E12314"/>
    <w:rsid w:val="00E13A31"/>
    <w:rsid w:val="00E14709"/>
    <w:rsid w:val="00E1496E"/>
    <w:rsid w:val="00E14DD6"/>
    <w:rsid w:val="00E15BA2"/>
    <w:rsid w:val="00E15FB7"/>
    <w:rsid w:val="00E1628E"/>
    <w:rsid w:val="00E16822"/>
    <w:rsid w:val="00E16895"/>
    <w:rsid w:val="00E17208"/>
    <w:rsid w:val="00E17266"/>
    <w:rsid w:val="00E17F3A"/>
    <w:rsid w:val="00E207B7"/>
    <w:rsid w:val="00E219D9"/>
    <w:rsid w:val="00E237F1"/>
    <w:rsid w:val="00E24486"/>
    <w:rsid w:val="00E24DA7"/>
    <w:rsid w:val="00E25BBD"/>
    <w:rsid w:val="00E26028"/>
    <w:rsid w:val="00E2619C"/>
    <w:rsid w:val="00E263BB"/>
    <w:rsid w:val="00E26453"/>
    <w:rsid w:val="00E27256"/>
    <w:rsid w:val="00E27A5A"/>
    <w:rsid w:val="00E3140A"/>
    <w:rsid w:val="00E31E96"/>
    <w:rsid w:val="00E3213C"/>
    <w:rsid w:val="00E329E1"/>
    <w:rsid w:val="00E334B4"/>
    <w:rsid w:val="00E334F4"/>
    <w:rsid w:val="00E33837"/>
    <w:rsid w:val="00E339D1"/>
    <w:rsid w:val="00E34584"/>
    <w:rsid w:val="00E3462D"/>
    <w:rsid w:val="00E34789"/>
    <w:rsid w:val="00E349C3"/>
    <w:rsid w:val="00E34A23"/>
    <w:rsid w:val="00E34D1F"/>
    <w:rsid w:val="00E3521B"/>
    <w:rsid w:val="00E35A97"/>
    <w:rsid w:val="00E3610F"/>
    <w:rsid w:val="00E36112"/>
    <w:rsid w:val="00E36867"/>
    <w:rsid w:val="00E36B96"/>
    <w:rsid w:val="00E3717F"/>
    <w:rsid w:val="00E3763F"/>
    <w:rsid w:val="00E37774"/>
    <w:rsid w:val="00E37EA9"/>
    <w:rsid w:val="00E40854"/>
    <w:rsid w:val="00E40900"/>
    <w:rsid w:val="00E410BA"/>
    <w:rsid w:val="00E42239"/>
    <w:rsid w:val="00E42330"/>
    <w:rsid w:val="00E42418"/>
    <w:rsid w:val="00E425AA"/>
    <w:rsid w:val="00E42985"/>
    <w:rsid w:val="00E42DDF"/>
    <w:rsid w:val="00E42F7A"/>
    <w:rsid w:val="00E431A8"/>
    <w:rsid w:val="00E4384B"/>
    <w:rsid w:val="00E43AED"/>
    <w:rsid w:val="00E45192"/>
    <w:rsid w:val="00E4567E"/>
    <w:rsid w:val="00E46A56"/>
    <w:rsid w:val="00E470AA"/>
    <w:rsid w:val="00E471CE"/>
    <w:rsid w:val="00E506B0"/>
    <w:rsid w:val="00E5088F"/>
    <w:rsid w:val="00E50B85"/>
    <w:rsid w:val="00E50F49"/>
    <w:rsid w:val="00E51EA6"/>
    <w:rsid w:val="00E52611"/>
    <w:rsid w:val="00E52665"/>
    <w:rsid w:val="00E52707"/>
    <w:rsid w:val="00E52D7B"/>
    <w:rsid w:val="00E5347E"/>
    <w:rsid w:val="00E53A64"/>
    <w:rsid w:val="00E5436A"/>
    <w:rsid w:val="00E54517"/>
    <w:rsid w:val="00E54733"/>
    <w:rsid w:val="00E54808"/>
    <w:rsid w:val="00E558F5"/>
    <w:rsid w:val="00E56183"/>
    <w:rsid w:val="00E5639C"/>
    <w:rsid w:val="00E56445"/>
    <w:rsid w:val="00E5669C"/>
    <w:rsid w:val="00E5712C"/>
    <w:rsid w:val="00E57342"/>
    <w:rsid w:val="00E57C08"/>
    <w:rsid w:val="00E57F9A"/>
    <w:rsid w:val="00E6072F"/>
    <w:rsid w:val="00E60AE0"/>
    <w:rsid w:val="00E60BAC"/>
    <w:rsid w:val="00E60DE9"/>
    <w:rsid w:val="00E61BEE"/>
    <w:rsid w:val="00E6301A"/>
    <w:rsid w:val="00E6336F"/>
    <w:rsid w:val="00E6384E"/>
    <w:rsid w:val="00E63DFF"/>
    <w:rsid w:val="00E63F16"/>
    <w:rsid w:val="00E65114"/>
    <w:rsid w:val="00E65257"/>
    <w:rsid w:val="00E65471"/>
    <w:rsid w:val="00E65BDE"/>
    <w:rsid w:val="00E66E55"/>
    <w:rsid w:val="00E671FE"/>
    <w:rsid w:val="00E6739A"/>
    <w:rsid w:val="00E67EE5"/>
    <w:rsid w:val="00E70775"/>
    <w:rsid w:val="00E70D44"/>
    <w:rsid w:val="00E7177F"/>
    <w:rsid w:val="00E71F45"/>
    <w:rsid w:val="00E722DC"/>
    <w:rsid w:val="00E72321"/>
    <w:rsid w:val="00E727E0"/>
    <w:rsid w:val="00E72AF3"/>
    <w:rsid w:val="00E72D1C"/>
    <w:rsid w:val="00E72EC6"/>
    <w:rsid w:val="00E72EF8"/>
    <w:rsid w:val="00E735A0"/>
    <w:rsid w:val="00E74481"/>
    <w:rsid w:val="00E744E6"/>
    <w:rsid w:val="00E7488B"/>
    <w:rsid w:val="00E75A4E"/>
    <w:rsid w:val="00E75A5B"/>
    <w:rsid w:val="00E75F37"/>
    <w:rsid w:val="00E75FD2"/>
    <w:rsid w:val="00E760FF"/>
    <w:rsid w:val="00E7732D"/>
    <w:rsid w:val="00E77839"/>
    <w:rsid w:val="00E77CE9"/>
    <w:rsid w:val="00E77E31"/>
    <w:rsid w:val="00E8005C"/>
    <w:rsid w:val="00E81160"/>
    <w:rsid w:val="00E819F1"/>
    <w:rsid w:val="00E81F0B"/>
    <w:rsid w:val="00E820A3"/>
    <w:rsid w:val="00E831B5"/>
    <w:rsid w:val="00E83FBE"/>
    <w:rsid w:val="00E84133"/>
    <w:rsid w:val="00E8421E"/>
    <w:rsid w:val="00E84620"/>
    <w:rsid w:val="00E84EE5"/>
    <w:rsid w:val="00E85480"/>
    <w:rsid w:val="00E85866"/>
    <w:rsid w:val="00E85948"/>
    <w:rsid w:val="00E862D0"/>
    <w:rsid w:val="00E862F8"/>
    <w:rsid w:val="00E8648C"/>
    <w:rsid w:val="00E86663"/>
    <w:rsid w:val="00E86867"/>
    <w:rsid w:val="00E86E6D"/>
    <w:rsid w:val="00E87B76"/>
    <w:rsid w:val="00E87F92"/>
    <w:rsid w:val="00E9020C"/>
    <w:rsid w:val="00E904B1"/>
    <w:rsid w:val="00E90843"/>
    <w:rsid w:val="00E909A3"/>
    <w:rsid w:val="00E90E5F"/>
    <w:rsid w:val="00E911F9"/>
    <w:rsid w:val="00E91520"/>
    <w:rsid w:val="00E919A4"/>
    <w:rsid w:val="00E93388"/>
    <w:rsid w:val="00E94195"/>
    <w:rsid w:val="00E942E0"/>
    <w:rsid w:val="00E94386"/>
    <w:rsid w:val="00E9546C"/>
    <w:rsid w:val="00E9566A"/>
    <w:rsid w:val="00E95E11"/>
    <w:rsid w:val="00E95E6C"/>
    <w:rsid w:val="00E963D9"/>
    <w:rsid w:val="00E964CA"/>
    <w:rsid w:val="00E9702B"/>
    <w:rsid w:val="00E97958"/>
    <w:rsid w:val="00E97C58"/>
    <w:rsid w:val="00EA020E"/>
    <w:rsid w:val="00EA0258"/>
    <w:rsid w:val="00EA045C"/>
    <w:rsid w:val="00EA084D"/>
    <w:rsid w:val="00EA092C"/>
    <w:rsid w:val="00EA0967"/>
    <w:rsid w:val="00EA0C80"/>
    <w:rsid w:val="00EA1849"/>
    <w:rsid w:val="00EA2CF2"/>
    <w:rsid w:val="00EA380B"/>
    <w:rsid w:val="00EA3F89"/>
    <w:rsid w:val="00EA4262"/>
    <w:rsid w:val="00EA4532"/>
    <w:rsid w:val="00EA4757"/>
    <w:rsid w:val="00EA6112"/>
    <w:rsid w:val="00EA7CCF"/>
    <w:rsid w:val="00EB012D"/>
    <w:rsid w:val="00EB129C"/>
    <w:rsid w:val="00EB20EC"/>
    <w:rsid w:val="00EB2118"/>
    <w:rsid w:val="00EB21D7"/>
    <w:rsid w:val="00EB239A"/>
    <w:rsid w:val="00EB2675"/>
    <w:rsid w:val="00EB269F"/>
    <w:rsid w:val="00EB2A58"/>
    <w:rsid w:val="00EB3285"/>
    <w:rsid w:val="00EB3325"/>
    <w:rsid w:val="00EB3372"/>
    <w:rsid w:val="00EB3827"/>
    <w:rsid w:val="00EB4388"/>
    <w:rsid w:val="00EB4FE5"/>
    <w:rsid w:val="00EB50F1"/>
    <w:rsid w:val="00EB56B2"/>
    <w:rsid w:val="00EB5834"/>
    <w:rsid w:val="00EB5908"/>
    <w:rsid w:val="00EB7564"/>
    <w:rsid w:val="00EB7669"/>
    <w:rsid w:val="00EB7CE7"/>
    <w:rsid w:val="00EC01B9"/>
    <w:rsid w:val="00EC0952"/>
    <w:rsid w:val="00EC0E19"/>
    <w:rsid w:val="00EC1950"/>
    <w:rsid w:val="00EC2378"/>
    <w:rsid w:val="00EC238B"/>
    <w:rsid w:val="00EC26E6"/>
    <w:rsid w:val="00EC2837"/>
    <w:rsid w:val="00EC2B09"/>
    <w:rsid w:val="00EC303B"/>
    <w:rsid w:val="00EC32D0"/>
    <w:rsid w:val="00EC3875"/>
    <w:rsid w:val="00EC4251"/>
    <w:rsid w:val="00EC46CE"/>
    <w:rsid w:val="00EC47D9"/>
    <w:rsid w:val="00EC4862"/>
    <w:rsid w:val="00EC5006"/>
    <w:rsid w:val="00EC534B"/>
    <w:rsid w:val="00EC6646"/>
    <w:rsid w:val="00EC6884"/>
    <w:rsid w:val="00EC6FF1"/>
    <w:rsid w:val="00EC7365"/>
    <w:rsid w:val="00ED02EF"/>
    <w:rsid w:val="00ED122E"/>
    <w:rsid w:val="00ED1421"/>
    <w:rsid w:val="00ED20A8"/>
    <w:rsid w:val="00ED2107"/>
    <w:rsid w:val="00ED27F9"/>
    <w:rsid w:val="00ED297C"/>
    <w:rsid w:val="00ED3979"/>
    <w:rsid w:val="00ED3C01"/>
    <w:rsid w:val="00ED422C"/>
    <w:rsid w:val="00ED45DD"/>
    <w:rsid w:val="00ED4A5E"/>
    <w:rsid w:val="00ED4BCE"/>
    <w:rsid w:val="00ED5176"/>
    <w:rsid w:val="00ED59DD"/>
    <w:rsid w:val="00ED5A38"/>
    <w:rsid w:val="00ED6FE6"/>
    <w:rsid w:val="00EE01F9"/>
    <w:rsid w:val="00EE0208"/>
    <w:rsid w:val="00EE03E4"/>
    <w:rsid w:val="00EE04C5"/>
    <w:rsid w:val="00EE04DD"/>
    <w:rsid w:val="00EE0EE8"/>
    <w:rsid w:val="00EE10B3"/>
    <w:rsid w:val="00EE17A6"/>
    <w:rsid w:val="00EE1A25"/>
    <w:rsid w:val="00EE1BC9"/>
    <w:rsid w:val="00EE25DC"/>
    <w:rsid w:val="00EE2C03"/>
    <w:rsid w:val="00EE2FE5"/>
    <w:rsid w:val="00EE35C1"/>
    <w:rsid w:val="00EE3843"/>
    <w:rsid w:val="00EE40EF"/>
    <w:rsid w:val="00EE4263"/>
    <w:rsid w:val="00EE4AD5"/>
    <w:rsid w:val="00EE604D"/>
    <w:rsid w:val="00EE628E"/>
    <w:rsid w:val="00EE7680"/>
    <w:rsid w:val="00EE7B0B"/>
    <w:rsid w:val="00EE7D32"/>
    <w:rsid w:val="00EF002D"/>
    <w:rsid w:val="00EF0451"/>
    <w:rsid w:val="00EF087E"/>
    <w:rsid w:val="00EF0D48"/>
    <w:rsid w:val="00EF15BA"/>
    <w:rsid w:val="00EF1AEE"/>
    <w:rsid w:val="00EF1D19"/>
    <w:rsid w:val="00EF2887"/>
    <w:rsid w:val="00EF30C2"/>
    <w:rsid w:val="00EF3946"/>
    <w:rsid w:val="00EF3AEF"/>
    <w:rsid w:val="00EF4D2F"/>
    <w:rsid w:val="00EF4F04"/>
    <w:rsid w:val="00EF5190"/>
    <w:rsid w:val="00EF5261"/>
    <w:rsid w:val="00EF592B"/>
    <w:rsid w:val="00EF6466"/>
    <w:rsid w:val="00EF672A"/>
    <w:rsid w:val="00EF67F4"/>
    <w:rsid w:val="00EF7034"/>
    <w:rsid w:val="00EF734D"/>
    <w:rsid w:val="00EF7AAC"/>
    <w:rsid w:val="00EF7EE7"/>
    <w:rsid w:val="00F0004A"/>
    <w:rsid w:val="00F010E9"/>
    <w:rsid w:val="00F0151E"/>
    <w:rsid w:val="00F01EB3"/>
    <w:rsid w:val="00F02570"/>
    <w:rsid w:val="00F02CFB"/>
    <w:rsid w:val="00F0452E"/>
    <w:rsid w:val="00F046AA"/>
    <w:rsid w:val="00F046AC"/>
    <w:rsid w:val="00F04727"/>
    <w:rsid w:val="00F04BA9"/>
    <w:rsid w:val="00F04D3C"/>
    <w:rsid w:val="00F0545A"/>
    <w:rsid w:val="00F0552E"/>
    <w:rsid w:val="00F0570A"/>
    <w:rsid w:val="00F05C40"/>
    <w:rsid w:val="00F0699A"/>
    <w:rsid w:val="00F06B28"/>
    <w:rsid w:val="00F07F55"/>
    <w:rsid w:val="00F1086B"/>
    <w:rsid w:val="00F10BBD"/>
    <w:rsid w:val="00F126C7"/>
    <w:rsid w:val="00F135B3"/>
    <w:rsid w:val="00F13AFA"/>
    <w:rsid w:val="00F13F20"/>
    <w:rsid w:val="00F15A20"/>
    <w:rsid w:val="00F16B3B"/>
    <w:rsid w:val="00F1714F"/>
    <w:rsid w:val="00F20601"/>
    <w:rsid w:val="00F20D57"/>
    <w:rsid w:val="00F20D77"/>
    <w:rsid w:val="00F22A6C"/>
    <w:rsid w:val="00F23A30"/>
    <w:rsid w:val="00F245C8"/>
    <w:rsid w:val="00F246E6"/>
    <w:rsid w:val="00F25DFB"/>
    <w:rsid w:val="00F263D1"/>
    <w:rsid w:val="00F2703B"/>
    <w:rsid w:val="00F27BF2"/>
    <w:rsid w:val="00F27CCA"/>
    <w:rsid w:val="00F27E15"/>
    <w:rsid w:val="00F300D6"/>
    <w:rsid w:val="00F3082A"/>
    <w:rsid w:val="00F30BD7"/>
    <w:rsid w:val="00F30EBC"/>
    <w:rsid w:val="00F30F62"/>
    <w:rsid w:val="00F311FA"/>
    <w:rsid w:val="00F3135F"/>
    <w:rsid w:val="00F32A8C"/>
    <w:rsid w:val="00F330E4"/>
    <w:rsid w:val="00F33124"/>
    <w:rsid w:val="00F3373E"/>
    <w:rsid w:val="00F34139"/>
    <w:rsid w:val="00F34368"/>
    <w:rsid w:val="00F3477E"/>
    <w:rsid w:val="00F3495F"/>
    <w:rsid w:val="00F34C7D"/>
    <w:rsid w:val="00F351F7"/>
    <w:rsid w:val="00F352E4"/>
    <w:rsid w:val="00F35304"/>
    <w:rsid w:val="00F3565D"/>
    <w:rsid w:val="00F3583B"/>
    <w:rsid w:val="00F37453"/>
    <w:rsid w:val="00F37C0D"/>
    <w:rsid w:val="00F4009D"/>
    <w:rsid w:val="00F40A6C"/>
    <w:rsid w:val="00F40CB0"/>
    <w:rsid w:val="00F41000"/>
    <w:rsid w:val="00F4295A"/>
    <w:rsid w:val="00F42D7D"/>
    <w:rsid w:val="00F4317B"/>
    <w:rsid w:val="00F43396"/>
    <w:rsid w:val="00F433BA"/>
    <w:rsid w:val="00F43912"/>
    <w:rsid w:val="00F4394A"/>
    <w:rsid w:val="00F4496A"/>
    <w:rsid w:val="00F449D3"/>
    <w:rsid w:val="00F44F2F"/>
    <w:rsid w:val="00F450A9"/>
    <w:rsid w:val="00F45193"/>
    <w:rsid w:val="00F45B4A"/>
    <w:rsid w:val="00F461A3"/>
    <w:rsid w:val="00F461CB"/>
    <w:rsid w:val="00F463B5"/>
    <w:rsid w:val="00F468E5"/>
    <w:rsid w:val="00F46B41"/>
    <w:rsid w:val="00F46F77"/>
    <w:rsid w:val="00F47383"/>
    <w:rsid w:val="00F47E8D"/>
    <w:rsid w:val="00F51F4B"/>
    <w:rsid w:val="00F525A8"/>
    <w:rsid w:val="00F52DA7"/>
    <w:rsid w:val="00F52F6D"/>
    <w:rsid w:val="00F530D1"/>
    <w:rsid w:val="00F537DB"/>
    <w:rsid w:val="00F53D67"/>
    <w:rsid w:val="00F551E8"/>
    <w:rsid w:val="00F55967"/>
    <w:rsid w:val="00F55E7B"/>
    <w:rsid w:val="00F55F62"/>
    <w:rsid w:val="00F56C3B"/>
    <w:rsid w:val="00F56EF1"/>
    <w:rsid w:val="00F57432"/>
    <w:rsid w:val="00F575CC"/>
    <w:rsid w:val="00F5794D"/>
    <w:rsid w:val="00F57DCA"/>
    <w:rsid w:val="00F57EE2"/>
    <w:rsid w:val="00F60134"/>
    <w:rsid w:val="00F6178A"/>
    <w:rsid w:val="00F6230E"/>
    <w:rsid w:val="00F62906"/>
    <w:rsid w:val="00F634FC"/>
    <w:rsid w:val="00F6376E"/>
    <w:rsid w:val="00F63BEB"/>
    <w:rsid w:val="00F63CAC"/>
    <w:rsid w:val="00F64143"/>
    <w:rsid w:val="00F64255"/>
    <w:rsid w:val="00F643E5"/>
    <w:rsid w:val="00F6472C"/>
    <w:rsid w:val="00F658F6"/>
    <w:rsid w:val="00F675DE"/>
    <w:rsid w:val="00F67700"/>
    <w:rsid w:val="00F6774A"/>
    <w:rsid w:val="00F677FE"/>
    <w:rsid w:val="00F67D15"/>
    <w:rsid w:val="00F70C69"/>
    <w:rsid w:val="00F70F72"/>
    <w:rsid w:val="00F710F1"/>
    <w:rsid w:val="00F7147C"/>
    <w:rsid w:val="00F71893"/>
    <w:rsid w:val="00F727CE"/>
    <w:rsid w:val="00F72822"/>
    <w:rsid w:val="00F72C92"/>
    <w:rsid w:val="00F73E9B"/>
    <w:rsid w:val="00F74E3B"/>
    <w:rsid w:val="00F754F8"/>
    <w:rsid w:val="00F761DC"/>
    <w:rsid w:val="00F76EAB"/>
    <w:rsid w:val="00F7706F"/>
    <w:rsid w:val="00F7743E"/>
    <w:rsid w:val="00F80288"/>
    <w:rsid w:val="00F8059A"/>
    <w:rsid w:val="00F80DA6"/>
    <w:rsid w:val="00F8171B"/>
    <w:rsid w:val="00F81DAD"/>
    <w:rsid w:val="00F8219B"/>
    <w:rsid w:val="00F82D2B"/>
    <w:rsid w:val="00F83189"/>
    <w:rsid w:val="00F832DD"/>
    <w:rsid w:val="00F836A8"/>
    <w:rsid w:val="00F83CB6"/>
    <w:rsid w:val="00F83CC5"/>
    <w:rsid w:val="00F83CF7"/>
    <w:rsid w:val="00F846A2"/>
    <w:rsid w:val="00F848D6"/>
    <w:rsid w:val="00F848FF"/>
    <w:rsid w:val="00F84D33"/>
    <w:rsid w:val="00F8501F"/>
    <w:rsid w:val="00F851D2"/>
    <w:rsid w:val="00F855C4"/>
    <w:rsid w:val="00F855DC"/>
    <w:rsid w:val="00F85613"/>
    <w:rsid w:val="00F85A9B"/>
    <w:rsid w:val="00F90157"/>
    <w:rsid w:val="00F90B80"/>
    <w:rsid w:val="00F90F9A"/>
    <w:rsid w:val="00F9118F"/>
    <w:rsid w:val="00F922B9"/>
    <w:rsid w:val="00F92325"/>
    <w:rsid w:val="00F92B84"/>
    <w:rsid w:val="00F92F0B"/>
    <w:rsid w:val="00F93591"/>
    <w:rsid w:val="00F93778"/>
    <w:rsid w:val="00F939DE"/>
    <w:rsid w:val="00F94063"/>
    <w:rsid w:val="00F9453A"/>
    <w:rsid w:val="00F94611"/>
    <w:rsid w:val="00F951A5"/>
    <w:rsid w:val="00F95FBB"/>
    <w:rsid w:val="00F96975"/>
    <w:rsid w:val="00F969C4"/>
    <w:rsid w:val="00F971F1"/>
    <w:rsid w:val="00FA00AC"/>
    <w:rsid w:val="00FA0273"/>
    <w:rsid w:val="00FA1FE7"/>
    <w:rsid w:val="00FA2120"/>
    <w:rsid w:val="00FA21FC"/>
    <w:rsid w:val="00FA2853"/>
    <w:rsid w:val="00FA3CE4"/>
    <w:rsid w:val="00FA3F6F"/>
    <w:rsid w:val="00FA49D8"/>
    <w:rsid w:val="00FA4FCD"/>
    <w:rsid w:val="00FA61CB"/>
    <w:rsid w:val="00FA677B"/>
    <w:rsid w:val="00FA722A"/>
    <w:rsid w:val="00FA79CC"/>
    <w:rsid w:val="00FA7DA3"/>
    <w:rsid w:val="00FB030C"/>
    <w:rsid w:val="00FB0681"/>
    <w:rsid w:val="00FB09B1"/>
    <w:rsid w:val="00FB13FF"/>
    <w:rsid w:val="00FB24B1"/>
    <w:rsid w:val="00FB306F"/>
    <w:rsid w:val="00FB350D"/>
    <w:rsid w:val="00FB3BA4"/>
    <w:rsid w:val="00FB4173"/>
    <w:rsid w:val="00FB466D"/>
    <w:rsid w:val="00FB4DC2"/>
    <w:rsid w:val="00FB4EC4"/>
    <w:rsid w:val="00FB5D5F"/>
    <w:rsid w:val="00FB6E48"/>
    <w:rsid w:val="00FB797E"/>
    <w:rsid w:val="00FC0512"/>
    <w:rsid w:val="00FC0BC8"/>
    <w:rsid w:val="00FC0DDD"/>
    <w:rsid w:val="00FC1FBE"/>
    <w:rsid w:val="00FC2CB9"/>
    <w:rsid w:val="00FC2E63"/>
    <w:rsid w:val="00FC3075"/>
    <w:rsid w:val="00FC44D1"/>
    <w:rsid w:val="00FC50E5"/>
    <w:rsid w:val="00FC58C2"/>
    <w:rsid w:val="00FC6361"/>
    <w:rsid w:val="00FC6A16"/>
    <w:rsid w:val="00FC7083"/>
    <w:rsid w:val="00FC7C9F"/>
    <w:rsid w:val="00FD0005"/>
    <w:rsid w:val="00FD0A15"/>
    <w:rsid w:val="00FD1390"/>
    <w:rsid w:val="00FD18C7"/>
    <w:rsid w:val="00FD1C7A"/>
    <w:rsid w:val="00FD1CC3"/>
    <w:rsid w:val="00FD2128"/>
    <w:rsid w:val="00FD2281"/>
    <w:rsid w:val="00FD2487"/>
    <w:rsid w:val="00FD296D"/>
    <w:rsid w:val="00FD2D60"/>
    <w:rsid w:val="00FD34BC"/>
    <w:rsid w:val="00FD4293"/>
    <w:rsid w:val="00FD44E1"/>
    <w:rsid w:val="00FD4D4B"/>
    <w:rsid w:val="00FD5117"/>
    <w:rsid w:val="00FD596D"/>
    <w:rsid w:val="00FD6735"/>
    <w:rsid w:val="00FD6AFF"/>
    <w:rsid w:val="00FD7A02"/>
    <w:rsid w:val="00FE0650"/>
    <w:rsid w:val="00FE08E7"/>
    <w:rsid w:val="00FE0F94"/>
    <w:rsid w:val="00FE1025"/>
    <w:rsid w:val="00FE1CF5"/>
    <w:rsid w:val="00FE1D2E"/>
    <w:rsid w:val="00FE1E60"/>
    <w:rsid w:val="00FE2B32"/>
    <w:rsid w:val="00FE2F4D"/>
    <w:rsid w:val="00FE3180"/>
    <w:rsid w:val="00FE35A3"/>
    <w:rsid w:val="00FE3FBC"/>
    <w:rsid w:val="00FE4167"/>
    <w:rsid w:val="00FE5BC0"/>
    <w:rsid w:val="00FE5D26"/>
    <w:rsid w:val="00FE6177"/>
    <w:rsid w:val="00FE6B16"/>
    <w:rsid w:val="00FE6F9A"/>
    <w:rsid w:val="00FE70D6"/>
    <w:rsid w:val="00FE7AA3"/>
    <w:rsid w:val="00FE7AFF"/>
    <w:rsid w:val="00FF0265"/>
    <w:rsid w:val="00FF0F65"/>
    <w:rsid w:val="00FF1737"/>
    <w:rsid w:val="00FF198F"/>
    <w:rsid w:val="00FF1E25"/>
    <w:rsid w:val="00FF25BF"/>
    <w:rsid w:val="00FF2DE1"/>
    <w:rsid w:val="00FF3347"/>
    <w:rsid w:val="00FF378B"/>
    <w:rsid w:val="00FF3841"/>
    <w:rsid w:val="00FF3ACB"/>
    <w:rsid w:val="00FF4EA9"/>
    <w:rsid w:val="00FF5670"/>
    <w:rsid w:val="00FF5FE3"/>
    <w:rsid w:val="00FF665D"/>
    <w:rsid w:val="00FF67A1"/>
    <w:rsid w:val="00FF7198"/>
    <w:rsid w:val="00FF7869"/>
    <w:rsid w:val="00FF7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A025C3"/>
  <w15:docId w15:val="{EF2878F3-CFAF-46E0-8198-67C112FB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BD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3C2EBD"/>
    <w:pPr>
      <w:keepNext/>
      <w:jc w:val="both"/>
      <w:outlineLvl w:val="0"/>
    </w:pPr>
    <w:rPr>
      <w:i/>
      <w:i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3C2EBD"/>
    <w:pPr>
      <w:keepNext/>
      <w:jc w:val="both"/>
      <w:outlineLvl w:val="1"/>
    </w:pPr>
    <w:rPr>
      <w:i/>
      <w:iCs/>
    </w:rPr>
  </w:style>
  <w:style w:type="paragraph" w:styleId="Ttulo3">
    <w:name w:val="heading 3"/>
    <w:basedOn w:val="Normal"/>
    <w:next w:val="Normal"/>
    <w:link w:val="Ttulo3Car"/>
    <w:uiPriority w:val="99"/>
    <w:qFormat/>
    <w:rsid w:val="003C2EBD"/>
    <w:pPr>
      <w:keepNext/>
      <w:jc w:val="right"/>
      <w:outlineLvl w:val="2"/>
    </w:pPr>
    <w:rPr>
      <w:rFonts w:ascii="Arial Black" w:hAnsi="Arial Black" w:cs="Arial Black"/>
      <w:i/>
      <w:iCs/>
      <w:sz w:val="16"/>
      <w:szCs w:val="16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3C2EBD"/>
    <w:pPr>
      <w:keepNext/>
      <w:ind w:right="22"/>
      <w:jc w:val="both"/>
      <w:outlineLvl w:val="3"/>
    </w:pPr>
    <w:rPr>
      <w:i/>
      <w:iCs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3C2EBD"/>
    <w:pPr>
      <w:keepNext/>
      <w:jc w:val="both"/>
      <w:outlineLvl w:val="4"/>
    </w:pPr>
    <w:rPr>
      <w:b/>
      <w:bCs/>
      <w:i/>
      <w:iCs/>
    </w:rPr>
  </w:style>
  <w:style w:type="paragraph" w:styleId="Ttulo6">
    <w:name w:val="heading 6"/>
    <w:basedOn w:val="Normal"/>
    <w:next w:val="Normal"/>
    <w:link w:val="Ttulo6Car"/>
    <w:uiPriority w:val="99"/>
    <w:qFormat/>
    <w:rsid w:val="003C2EBD"/>
    <w:pPr>
      <w:keepNext/>
      <w:ind w:right="22"/>
      <w:jc w:val="center"/>
      <w:outlineLvl w:val="5"/>
    </w:pPr>
    <w:rPr>
      <w:b/>
      <w:bCs/>
      <w:i/>
      <w:iCs/>
      <w:color w:val="008000"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3C2EBD"/>
    <w:pPr>
      <w:keepNext/>
      <w:ind w:right="22"/>
      <w:jc w:val="center"/>
      <w:outlineLvl w:val="6"/>
    </w:pPr>
    <w:rPr>
      <w:b/>
      <w:bCs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3C2EBD"/>
    <w:pPr>
      <w:keepNext/>
      <w:jc w:val="right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3C2EBD"/>
    <w:pPr>
      <w:keepNext/>
      <w:ind w:right="22"/>
      <w:jc w:val="center"/>
      <w:outlineLvl w:val="8"/>
    </w:pPr>
    <w:rPr>
      <w:b/>
      <w:bCs/>
      <w:i/>
      <w:i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000BB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000B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000BB8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sid w:val="00000BB8"/>
    <w:rPr>
      <w:rFonts w:ascii="Calibri" w:hAnsi="Calibri" w:cs="Calibri"/>
      <w:b/>
      <w:bCs/>
      <w:sz w:val="28"/>
      <w:szCs w:val="28"/>
    </w:rPr>
  </w:style>
  <w:style w:type="character" w:customStyle="1" w:styleId="Ttulo5Car">
    <w:name w:val="Título 5 Car"/>
    <w:link w:val="Ttulo5"/>
    <w:uiPriority w:val="99"/>
    <w:semiHidden/>
    <w:locked/>
    <w:rsid w:val="00000BB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9"/>
    <w:semiHidden/>
    <w:locked/>
    <w:rsid w:val="00000BB8"/>
    <w:rPr>
      <w:rFonts w:ascii="Calibri" w:hAnsi="Calibri" w:cs="Calibri"/>
      <w:b/>
      <w:bCs/>
    </w:rPr>
  </w:style>
  <w:style w:type="character" w:customStyle="1" w:styleId="Ttulo7Car">
    <w:name w:val="Título 7 Car"/>
    <w:link w:val="Ttulo7"/>
    <w:uiPriority w:val="99"/>
    <w:semiHidden/>
    <w:locked/>
    <w:rsid w:val="00000BB8"/>
    <w:rPr>
      <w:rFonts w:ascii="Calibri" w:hAnsi="Calibri" w:cs="Calibri"/>
      <w:sz w:val="24"/>
      <w:szCs w:val="24"/>
    </w:rPr>
  </w:style>
  <w:style w:type="character" w:customStyle="1" w:styleId="Ttulo8Car">
    <w:name w:val="Título 8 Car"/>
    <w:link w:val="Ttulo8"/>
    <w:uiPriority w:val="99"/>
    <w:semiHidden/>
    <w:locked/>
    <w:rsid w:val="00000BB8"/>
    <w:rPr>
      <w:rFonts w:ascii="Calibri" w:hAnsi="Calibri" w:cs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9"/>
    <w:semiHidden/>
    <w:locked/>
    <w:rsid w:val="00000BB8"/>
    <w:rPr>
      <w:rFonts w:ascii="Cambria" w:hAnsi="Cambria" w:cs="Cambria"/>
    </w:rPr>
  </w:style>
  <w:style w:type="paragraph" w:styleId="Piedepgina">
    <w:name w:val="footer"/>
    <w:aliases w:val="pie de página"/>
    <w:basedOn w:val="Normal"/>
    <w:link w:val="PiedepginaCar"/>
    <w:uiPriority w:val="99"/>
    <w:rsid w:val="003C2EBD"/>
    <w:pPr>
      <w:tabs>
        <w:tab w:val="center" w:pos="4252"/>
        <w:tab w:val="right" w:pos="8504"/>
      </w:tabs>
    </w:pPr>
    <w:rPr>
      <w:rFonts w:ascii="Tms Rmn" w:hAnsi="Tms Rmn"/>
    </w:rPr>
  </w:style>
  <w:style w:type="character" w:customStyle="1" w:styleId="FooterChar">
    <w:name w:val="Footer Char"/>
    <w:uiPriority w:val="99"/>
    <w:semiHidden/>
    <w:locked/>
    <w:rsid w:val="00000BB8"/>
    <w:rPr>
      <w:rFonts w:ascii="Times New Roman" w:hAnsi="Times New Roman" w:cs="Times New Roman"/>
      <w:sz w:val="24"/>
      <w:szCs w:val="24"/>
    </w:rPr>
  </w:style>
  <w:style w:type="paragraph" w:styleId="Encabezado">
    <w:name w:val="header"/>
    <w:aliases w:val="encabezado,h,Header Char,h8,h9,h10,h18,Encabezado Car Car"/>
    <w:basedOn w:val="Normal"/>
    <w:link w:val="EncabezadoCar"/>
    <w:uiPriority w:val="99"/>
    <w:rsid w:val="003C2E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h Car1,Header Char Car,h8 Car,h9 Car,h10 Car,h18 Car,Encabezado Car Car Car"/>
    <w:link w:val="Encabezado"/>
    <w:uiPriority w:val="99"/>
    <w:locked/>
    <w:rsid w:val="00356997"/>
    <w:rPr>
      <w:rFonts w:ascii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3C2EBD"/>
    <w:pPr>
      <w:ind w:right="22"/>
      <w:jc w:val="center"/>
    </w:pPr>
    <w:rPr>
      <w:rFonts w:ascii="Arial Black" w:hAnsi="Arial Black" w:cs="Arial Black"/>
      <w:b/>
      <w:bCs/>
      <w:sz w:val="22"/>
      <w:szCs w:val="22"/>
      <w:lang w:val="es-ES_tradnl"/>
    </w:rPr>
  </w:style>
  <w:style w:type="character" w:customStyle="1" w:styleId="TtuloCar">
    <w:name w:val="Título Car"/>
    <w:link w:val="Ttulo"/>
    <w:uiPriority w:val="99"/>
    <w:locked/>
    <w:rsid w:val="00000BB8"/>
    <w:rPr>
      <w:rFonts w:ascii="Cambria" w:hAnsi="Cambria" w:cs="Cambria"/>
      <w:b/>
      <w:bCs/>
      <w:kern w:val="28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rsid w:val="003C2EBD"/>
    <w:pPr>
      <w:jc w:val="both"/>
    </w:pPr>
    <w:rPr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000BB8"/>
    <w:rPr>
      <w:rFonts w:ascii="Times New Roman" w:hAnsi="Times New Roman" w:cs="Times New Roman"/>
      <w:sz w:val="24"/>
      <w:szCs w:val="24"/>
    </w:rPr>
  </w:style>
  <w:style w:type="paragraph" w:customStyle="1" w:styleId="Textoindependiente31">
    <w:name w:val="Texto independiente 31"/>
    <w:basedOn w:val="Normal"/>
    <w:uiPriority w:val="99"/>
    <w:rsid w:val="003C2EBD"/>
    <w:pPr>
      <w:ind w:right="22"/>
      <w:jc w:val="both"/>
    </w:pPr>
    <w:rPr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3C2EBD"/>
    <w:pPr>
      <w:jc w:val="both"/>
    </w:pPr>
    <w:rPr>
      <w:rFonts w:ascii="Arial Black" w:hAnsi="Arial Black" w:cs="Arial Black"/>
      <w:i/>
      <w:iCs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000BB8"/>
    <w:rPr>
      <w:rFonts w:ascii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C2EBD"/>
    <w:pPr>
      <w:jc w:val="both"/>
    </w:pPr>
    <w:rPr>
      <w:i/>
      <w:iCs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000BB8"/>
    <w:rPr>
      <w:rFonts w:ascii="Times New Roman" w:hAnsi="Times New Roman" w:cs="Times New Roman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rsid w:val="003C2EBD"/>
    <w:rPr>
      <w:sz w:val="20"/>
      <w:szCs w:val="20"/>
      <w:lang w:val="es-ES_tradnl"/>
    </w:rPr>
  </w:style>
  <w:style w:type="character" w:customStyle="1" w:styleId="TextonotapieCar">
    <w:name w:val="Texto nota pie Car"/>
    <w:link w:val="Textonotapie"/>
    <w:uiPriority w:val="99"/>
    <w:semiHidden/>
    <w:locked/>
    <w:rsid w:val="003A53E8"/>
    <w:rPr>
      <w:rFonts w:ascii="Times New Roman" w:hAnsi="Times New Roman" w:cs="Times New Roman"/>
      <w:lang w:val="es-ES_tradnl" w:eastAsia="es-ES"/>
    </w:rPr>
  </w:style>
  <w:style w:type="character" w:styleId="Refdenotaalpie">
    <w:name w:val="footnote reference"/>
    <w:uiPriority w:val="99"/>
    <w:semiHidden/>
    <w:rsid w:val="003C2EBD"/>
    <w:rPr>
      <w:vertAlign w:val="superscript"/>
    </w:rPr>
  </w:style>
  <w:style w:type="paragraph" w:styleId="Sangradetextonormal">
    <w:name w:val="Body Text Indent"/>
    <w:basedOn w:val="Normal"/>
    <w:link w:val="SangradetextonormalCar"/>
    <w:uiPriority w:val="99"/>
    <w:rsid w:val="003C2EBD"/>
    <w:pPr>
      <w:ind w:left="705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000BB8"/>
    <w:rPr>
      <w:rFonts w:ascii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3C2EBD"/>
    <w:pPr>
      <w:ind w:left="708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000BB8"/>
    <w:rPr>
      <w:rFonts w:ascii="Times New Roman" w:hAnsi="Times New Roman" w:cs="Times New Roman"/>
      <w:sz w:val="24"/>
      <w:szCs w:val="24"/>
    </w:rPr>
  </w:style>
  <w:style w:type="paragraph" w:customStyle="1" w:styleId="Firmaorganizacin">
    <w:name w:val="Firma organización"/>
    <w:basedOn w:val="Firma"/>
    <w:uiPriority w:val="99"/>
    <w:rsid w:val="003C2EBD"/>
    <w:rPr>
      <w:sz w:val="20"/>
      <w:szCs w:val="20"/>
    </w:rPr>
  </w:style>
  <w:style w:type="paragraph" w:styleId="Firma">
    <w:name w:val="Signature"/>
    <w:basedOn w:val="Normal"/>
    <w:link w:val="FirmaCar"/>
    <w:uiPriority w:val="99"/>
    <w:rsid w:val="003C2EBD"/>
    <w:pPr>
      <w:ind w:left="4252"/>
    </w:pPr>
  </w:style>
  <w:style w:type="character" w:customStyle="1" w:styleId="FirmaCar">
    <w:name w:val="Firma Car"/>
    <w:link w:val="Firma"/>
    <w:uiPriority w:val="99"/>
    <w:semiHidden/>
    <w:locked/>
    <w:rsid w:val="00000BB8"/>
    <w:rPr>
      <w:rFonts w:ascii="Times New Roman" w:hAnsi="Times New Roman" w:cs="Times New Roman"/>
      <w:sz w:val="24"/>
      <w:szCs w:val="24"/>
    </w:rPr>
  </w:style>
  <w:style w:type="paragraph" w:styleId="Textodebloque">
    <w:name w:val="Block Text"/>
    <w:basedOn w:val="Normal"/>
    <w:uiPriority w:val="99"/>
    <w:rsid w:val="003C2EBD"/>
    <w:pPr>
      <w:ind w:left="2124" w:right="22"/>
    </w:pPr>
    <w:rPr>
      <w:i/>
      <w:iCs/>
    </w:rPr>
  </w:style>
  <w:style w:type="paragraph" w:styleId="Mapadeldocumento">
    <w:name w:val="Document Map"/>
    <w:basedOn w:val="Normal"/>
    <w:link w:val="MapadeldocumentoCar"/>
    <w:uiPriority w:val="99"/>
    <w:semiHidden/>
    <w:rsid w:val="003C2EBD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000BB8"/>
    <w:rPr>
      <w:rFonts w:ascii="Times New Roman" w:hAnsi="Times New Roman" w:cs="Times New Roman"/>
      <w:sz w:val="2"/>
      <w:szCs w:val="2"/>
    </w:rPr>
  </w:style>
  <w:style w:type="paragraph" w:styleId="Sangra3detindependiente">
    <w:name w:val="Body Text Indent 3"/>
    <w:basedOn w:val="Normal"/>
    <w:link w:val="Sangra3detindependienteCar"/>
    <w:uiPriority w:val="99"/>
    <w:rsid w:val="003C2EBD"/>
    <w:pPr>
      <w:ind w:left="60"/>
      <w:jc w:val="both"/>
    </w:pPr>
    <w:rPr>
      <w:i/>
      <w:iCs/>
      <w:sz w:val="26"/>
      <w:szCs w:val="2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000BB8"/>
    <w:rPr>
      <w:rFonts w:ascii="Times New Roman" w:hAnsi="Times New Roman" w:cs="Times New Roman"/>
      <w:sz w:val="16"/>
      <w:szCs w:val="16"/>
    </w:rPr>
  </w:style>
  <w:style w:type="character" w:styleId="Nmerodelnea">
    <w:name w:val="line number"/>
    <w:basedOn w:val="Fuentedeprrafopredeter"/>
    <w:uiPriority w:val="99"/>
    <w:rsid w:val="003C2EBD"/>
  </w:style>
  <w:style w:type="paragraph" w:styleId="Lista">
    <w:name w:val="List"/>
    <w:basedOn w:val="Normal"/>
    <w:uiPriority w:val="99"/>
    <w:rsid w:val="003C2EBD"/>
    <w:pPr>
      <w:ind w:left="283" w:hanging="283"/>
    </w:pPr>
  </w:style>
  <w:style w:type="paragraph" w:styleId="Cierre">
    <w:name w:val="Closing"/>
    <w:basedOn w:val="Normal"/>
    <w:link w:val="CierreCar"/>
    <w:uiPriority w:val="99"/>
    <w:rsid w:val="003C2EBD"/>
    <w:pPr>
      <w:ind w:left="4252"/>
    </w:pPr>
  </w:style>
  <w:style w:type="character" w:customStyle="1" w:styleId="CierreCar">
    <w:name w:val="Cierre Car"/>
    <w:link w:val="Cierre"/>
    <w:uiPriority w:val="99"/>
    <w:semiHidden/>
    <w:locked/>
    <w:rsid w:val="00000BB8"/>
    <w:rPr>
      <w:rFonts w:ascii="Times New Roman" w:hAnsi="Times New Roman" w:cs="Times New Roman"/>
      <w:sz w:val="24"/>
      <w:szCs w:val="24"/>
    </w:rPr>
  </w:style>
  <w:style w:type="paragraph" w:customStyle="1" w:styleId="Firmapuesto">
    <w:name w:val="Firma puesto"/>
    <w:basedOn w:val="Firma"/>
    <w:uiPriority w:val="99"/>
    <w:rsid w:val="003C2EBD"/>
  </w:style>
  <w:style w:type="paragraph" w:styleId="Direccinsobre">
    <w:name w:val="envelope address"/>
    <w:basedOn w:val="Normal"/>
    <w:uiPriority w:val="99"/>
    <w:rsid w:val="003C2EB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uiPriority w:val="99"/>
    <w:rsid w:val="003C2EBD"/>
    <w:rPr>
      <w:rFonts w:ascii="Arial" w:hAnsi="Arial" w:cs="Arial"/>
      <w:sz w:val="20"/>
      <w:szCs w:val="20"/>
    </w:rPr>
  </w:style>
  <w:style w:type="character" w:styleId="Hipervnculo">
    <w:name w:val="Hyperlink"/>
    <w:uiPriority w:val="99"/>
    <w:rsid w:val="003C2EB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A03F0"/>
    <w:rPr>
      <w:rFonts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8459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00BB8"/>
    <w:rPr>
      <w:rFonts w:ascii="Times New Roman" w:hAnsi="Times New Roman" w:cs="Times New Roman"/>
      <w:sz w:val="2"/>
      <w:szCs w:val="2"/>
    </w:rPr>
  </w:style>
  <w:style w:type="paragraph" w:styleId="Listaconvietas">
    <w:name w:val="List Bullet"/>
    <w:basedOn w:val="Normal"/>
    <w:uiPriority w:val="99"/>
    <w:rsid w:val="00E46A56"/>
    <w:pPr>
      <w:tabs>
        <w:tab w:val="num" w:pos="360"/>
      </w:tabs>
      <w:ind w:left="360" w:hanging="360"/>
    </w:pPr>
  </w:style>
  <w:style w:type="paragraph" w:styleId="Encabezadodemensaje">
    <w:name w:val="Message Header"/>
    <w:basedOn w:val="Normal"/>
    <w:link w:val="EncabezadodemensajeCar"/>
    <w:uiPriority w:val="99"/>
    <w:rsid w:val="00837C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cabezadodemensajeCar">
    <w:name w:val="Encabezado de mensaje Car"/>
    <w:link w:val="Encabezadodemensaje"/>
    <w:uiPriority w:val="99"/>
    <w:semiHidden/>
    <w:locked/>
    <w:rsid w:val="00000BB8"/>
    <w:rPr>
      <w:rFonts w:ascii="Cambria" w:hAnsi="Cambria" w:cs="Cambria"/>
      <w:sz w:val="24"/>
      <w:szCs w:val="24"/>
      <w:shd w:val="pct20" w:color="auto" w:fill="auto"/>
    </w:rPr>
  </w:style>
  <w:style w:type="paragraph" w:customStyle="1" w:styleId="Car">
    <w:name w:val="Car"/>
    <w:basedOn w:val="Normal"/>
    <w:uiPriority w:val="99"/>
    <w:rsid w:val="00356B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027160"/>
    <w:pPr>
      <w:spacing w:before="100" w:beforeAutospacing="1" w:after="100" w:afterAutospacing="1"/>
    </w:pPr>
  </w:style>
  <w:style w:type="paragraph" w:styleId="Sinespaciado">
    <w:name w:val="No Spacing"/>
    <w:link w:val="SinespaciadoCar"/>
    <w:uiPriority w:val="1"/>
    <w:qFormat/>
    <w:rsid w:val="00320D61"/>
    <w:rPr>
      <w:rFonts w:ascii="Calibri" w:hAnsi="Calibri" w:cs="Calibri"/>
      <w:sz w:val="22"/>
      <w:szCs w:val="22"/>
      <w:lang w:val="es-CO" w:eastAsia="en-US"/>
    </w:rPr>
  </w:style>
  <w:style w:type="paragraph" w:customStyle="1" w:styleId="estilo2">
    <w:name w:val="estilo2"/>
    <w:basedOn w:val="Normal"/>
    <w:uiPriority w:val="99"/>
    <w:rsid w:val="00364D41"/>
    <w:pPr>
      <w:spacing w:before="100" w:beforeAutospacing="1" w:after="100" w:afterAutospacing="1"/>
    </w:pPr>
    <w:rPr>
      <w:rFonts w:ascii="Arial" w:eastAsia="Batang" w:hAnsi="Arial" w:cs="Arial"/>
      <w:color w:val="003366"/>
      <w:sz w:val="17"/>
      <w:szCs w:val="17"/>
      <w:lang w:eastAsia="ko-KR"/>
    </w:rPr>
  </w:style>
  <w:style w:type="character" w:customStyle="1" w:styleId="textonavy1">
    <w:name w:val="texto_navy1"/>
    <w:uiPriority w:val="99"/>
    <w:rsid w:val="0074567C"/>
    <w:rPr>
      <w:color w:val="000080"/>
    </w:rPr>
  </w:style>
  <w:style w:type="paragraph" w:styleId="Prrafodelista">
    <w:name w:val="List Paragraph"/>
    <w:basedOn w:val="Normal"/>
    <w:link w:val="PrrafodelistaCar1"/>
    <w:uiPriority w:val="34"/>
    <w:qFormat/>
    <w:rsid w:val="007D3DD7"/>
    <w:pPr>
      <w:ind w:left="708"/>
    </w:pPr>
  </w:style>
  <w:style w:type="character" w:styleId="Textoennegrita">
    <w:name w:val="Strong"/>
    <w:uiPriority w:val="99"/>
    <w:qFormat/>
    <w:rsid w:val="00585326"/>
    <w:rPr>
      <w:b/>
      <w:bCs/>
    </w:rPr>
  </w:style>
  <w:style w:type="paragraph" w:customStyle="1" w:styleId="Default">
    <w:name w:val="Default"/>
    <w:uiPriority w:val="99"/>
    <w:rsid w:val="003806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customStyle="1" w:styleId="Textoindependiente21">
    <w:name w:val="Texto independiente 21"/>
    <w:basedOn w:val="Normal"/>
    <w:uiPriority w:val="99"/>
    <w:rsid w:val="00903F4E"/>
    <w:pPr>
      <w:tabs>
        <w:tab w:val="left" w:pos="0"/>
      </w:tabs>
      <w:suppressAutoHyphens/>
      <w:jc w:val="both"/>
    </w:pPr>
    <w:rPr>
      <w:rFonts w:ascii="Arial" w:hAnsi="Arial" w:cs="Arial"/>
      <w:color w:val="000000"/>
      <w:spacing w:val="-3"/>
      <w:lang w:val="es-ES_tradnl"/>
    </w:rPr>
  </w:style>
  <w:style w:type="character" w:customStyle="1" w:styleId="apple-style-span">
    <w:name w:val="apple-style-span"/>
    <w:basedOn w:val="Fuentedeprrafopredeter"/>
    <w:uiPriority w:val="99"/>
    <w:rsid w:val="00346435"/>
  </w:style>
  <w:style w:type="paragraph" w:customStyle="1" w:styleId="MINUTAS">
    <w:name w:val="MINUTAS"/>
    <w:uiPriority w:val="99"/>
    <w:rsid w:val="000566B1"/>
    <w:pPr>
      <w:spacing w:before="170"/>
      <w:ind w:left="170" w:right="170"/>
      <w:jc w:val="both"/>
    </w:pPr>
    <w:rPr>
      <w:rFonts w:ascii="Helvetica" w:hAnsi="Helvetica" w:cs="Helvetica"/>
      <w:lang w:val="en-US"/>
    </w:rPr>
  </w:style>
  <w:style w:type="paragraph" w:customStyle="1" w:styleId="Pa16">
    <w:name w:val="Pa16"/>
    <w:basedOn w:val="Normal"/>
    <w:next w:val="Normal"/>
    <w:uiPriority w:val="99"/>
    <w:rsid w:val="008914D8"/>
    <w:pPr>
      <w:widowControl w:val="0"/>
      <w:suppressAutoHyphens/>
      <w:spacing w:line="191" w:lineRule="atLeast"/>
    </w:pPr>
    <w:rPr>
      <w:rFonts w:ascii="Thorndale" w:hAnsi="Thorndale" w:cs="Thorndale"/>
      <w:lang w:val="en-US"/>
    </w:rPr>
  </w:style>
  <w:style w:type="character" w:customStyle="1" w:styleId="A9">
    <w:name w:val="A9"/>
    <w:uiPriority w:val="99"/>
    <w:rsid w:val="008914D8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8914D8"/>
    <w:pPr>
      <w:suppressAutoHyphens/>
      <w:autoSpaceDE w:val="0"/>
      <w:spacing w:before="40" w:after="40" w:line="181" w:lineRule="atLeast"/>
    </w:pPr>
    <w:rPr>
      <w:lang w:eastAsia="ar-SA"/>
    </w:rPr>
  </w:style>
  <w:style w:type="character" w:customStyle="1" w:styleId="encabezadoCarCar">
    <w:name w:val="encabezado Car Car"/>
    <w:aliases w:val="h Car"/>
    <w:uiPriority w:val="99"/>
    <w:semiHidden/>
    <w:rsid w:val="005C748E"/>
    <w:rPr>
      <w:lang w:val="es-ES" w:eastAsia="es-MX"/>
    </w:rPr>
  </w:style>
  <w:style w:type="character" w:customStyle="1" w:styleId="PiedepginaCar">
    <w:name w:val="Pie de página Car"/>
    <w:aliases w:val="pie de página Car"/>
    <w:link w:val="Piedepgina"/>
    <w:uiPriority w:val="99"/>
    <w:locked/>
    <w:rsid w:val="005C748E"/>
    <w:rPr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362E40"/>
    <w:pPr>
      <w:ind w:left="708"/>
    </w:pPr>
    <w:rPr>
      <w:sz w:val="20"/>
      <w:szCs w:val="20"/>
      <w:lang w:eastAsia="es-MX"/>
    </w:rPr>
  </w:style>
  <w:style w:type="paragraph" w:styleId="Textosinformato">
    <w:name w:val="Plain Text"/>
    <w:basedOn w:val="Normal"/>
    <w:link w:val="TextosinformatoCar"/>
    <w:uiPriority w:val="99"/>
    <w:rsid w:val="00F6178A"/>
    <w:rPr>
      <w:rFonts w:ascii="Courier New" w:hAnsi="Courier New" w:cs="Courier New"/>
      <w:sz w:val="20"/>
      <w:szCs w:val="20"/>
      <w:lang w:val="es-CO"/>
    </w:rPr>
  </w:style>
  <w:style w:type="character" w:customStyle="1" w:styleId="TextosinformatoCar">
    <w:name w:val="Texto sin formato Car"/>
    <w:link w:val="Textosinformato"/>
    <w:uiPriority w:val="99"/>
    <w:semiHidden/>
    <w:locked/>
    <w:rsid w:val="00000BB8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uentedeprrafopredeter"/>
    <w:uiPriority w:val="99"/>
    <w:rsid w:val="00B12F06"/>
  </w:style>
  <w:style w:type="paragraph" w:customStyle="1" w:styleId="Textosinformato1">
    <w:name w:val="Texto sin formato1"/>
    <w:basedOn w:val="Normal"/>
    <w:uiPriority w:val="99"/>
    <w:rsid w:val="0011145E"/>
    <w:rPr>
      <w:rFonts w:ascii="Courier New" w:hAnsi="Courier New" w:cs="Courier New"/>
      <w:sz w:val="20"/>
      <w:szCs w:val="20"/>
      <w:lang w:val="es-CO"/>
    </w:rPr>
  </w:style>
  <w:style w:type="paragraph" w:customStyle="1" w:styleId="BodyText22">
    <w:name w:val="Body Text 22"/>
    <w:basedOn w:val="Normal"/>
    <w:rsid w:val="00185E9F"/>
    <w:pPr>
      <w:widowControl w:val="0"/>
      <w:jc w:val="both"/>
    </w:pPr>
    <w:rPr>
      <w:rFonts w:ascii="Comic Sans MS" w:hAnsi="Comic Sans MS"/>
      <w:b/>
      <w:szCs w:val="20"/>
      <w:lang w:val="es-ES_tradnl"/>
    </w:rPr>
  </w:style>
  <w:style w:type="character" w:customStyle="1" w:styleId="PrrafodelistaCar1">
    <w:name w:val="Párrafo de lista Car1"/>
    <w:link w:val="Prrafodelista"/>
    <w:uiPriority w:val="99"/>
    <w:locked/>
    <w:rsid w:val="00360990"/>
    <w:rPr>
      <w:rFonts w:ascii="Times New Roman" w:hAnsi="Times New Roman"/>
      <w:sz w:val="24"/>
      <w:szCs w:val="24"/>
    </w:rPr>
  </w:style>
  <w:style w:type="paragraph" w:customStyle="1" w:styleId="Prrafodelista2">
    <w:name w:val="Párrafo de lista2"/>
    <w:basedOn w:val="Normal"/>
    <w:link w:val="PrrafodelistaCar"/>
    <w:uiPriority w:val="99"/>
    <w:rsid w:val="00360990"/>
    <w:pPr>
      <w:ind w:left="708"/>
    </w:pPr>
    <w:rPr>
      <w:rFonts w:ascii="Tms Rmn" w:hAnsi="Tms Rmn"/>
      <w:sz w:val="20"/>
      <w:szCs w:val="20"/>
      <w:lang w:eastAsia="es-MX"/>
    </w:rPr>
  </w:style>
  <w:style w:type="character" w:customStyle="1" w:styleId="PrrafodelistaCar">
    <w:name w:val="Párrafo de lista Car"/>
    <w:link w:val="Prrafodelista2"/>
    <w:uiPriority w:val="99"/>
    <w:locked/>
    <w:rsid w:val="00360990"/>
    <w:rPr>
      <w:lang w:eastAsia="es-MX"/>
    </w:rPr>
  </w:style>
  <w:style w:type="paragraph" w:styleId="Subttulo">
    <w:name w:val="Subtitle"/>
    <w:basedOn w:val="Normal"/>
    <w:next w:val="Normal"/>
    <w:link w:val="SubttuloCar"/>
    <w:qFormat/>
    <w:rsid w:val="00C55C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C55C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">
    <w:name w:val="Emphasis"/>
    <w:basedOn w:val="Fuentedeprrafopredeter"/>
    <w:qFormat/>
    <w:rsid w:val="0060414C"/>
    <w:rPr>
      <w:i/>
      <w:iCs/>
    </w:rPr>
  </w:style>
  <w:style w:type="table" w:customStyle="1" w:styleId="Cuadrculadetablaclara1">
    <w:name w:val="Cuadrícula de tabla clara1"/>
    <w:basedOn w:val="Tablanormal"/>
    <w:uiPriority w:val="40"/>
    <w:rsid w:val="00BE549C"/>
    <w:rPr>
      <w:rFonts w:ascii="Calibri" w:eastAsia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SinespaciadoCar">
    <w:name w:val="Sin espaciado Car"/>
    <w:link w:val="Sinespaciado"/>
    <w:uiPriority w:val="1"/>
    <w:rsid w:val="00534A17"/>
    <w:rPr>
      <w:rFonts w:ascii="Calibri" w:hAnsi="Calibri" w:cs="Calibri"/>
      <w:sz w:val="22"/>
      <w:szCs w:val="22"/>
      <w:lang w:val="es-CO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1347B"/>
    <w:rPr>
      <w:rFonts w:ascii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locked/>
    <w:rsid w:val="0005247C"/>
    <w:rPr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247C"/>
    <w:rPr>
      <w:rFonts w:ascii="Times New Roman" w:hAnsi="Times New Roman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locked/>
    <w:rsid w:val="005B5CA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5B5CA4"/>
    <w:rPr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5CA4"/>
    <w:rPr>
      <w:rFonts w:ascii="Times New Roman" w:hAnsi="Times New Roman"/>
      <w:b/>
      <w:bCs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FCE1-7137-4F13-BEA4-C7B40EC4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1184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ABOGADO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NeyraLópez</cp:lastModifiedBy>
  <cp:revision>38</cp:revision>
  <cp:lastPrinted>2025-07-23T00:54:00Z</cp:lastPrinted>
  <dcterms:created xsi:type="dcterms:W3CDTF">2024-02-06T17:32:00Z</dcterms:created>
  <dcterms:modified xsi:type="dcterms:W3CDTF">2025-08-01T22:45:00Z</dcterms:modified>
</cp:coreProperties>
</file>